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349A" w14:textId="77777777" w:rsidR="00AC17C6" w:rsidRPr="004C7A89" w:rsidRDefault="00CA11D5" w:rsidP="000D7A15">
      <w:pPr>
        <w:pStyle w:val="8"/>
        <w:spacing w:line="312" w:lineRule="auto"/>
        <w:jc w:val="center"/>
        <w:rPr>
          <w:rFonts w:asciiTheme="minorHAnsi" w:hAnsiTheme="minorHAnsi" w:cstheme="minorHAnsi"/>
          <w:noProof/>
          <w:lang w:val="en-US" w:eastAsia="en-US"/>
        </w:rPr>
      </w:pPr>
      <w:r w:rsidRPr="004C7A89">
        <w:rPr>
          <w:noProof/>
        </w:rPr>
        <w:drawing>
          <wp:inline distT="0" distB="0" distL="0" distR="0" wp14:anchorId="4C7E34B7" wp14:editId="1B6A1039">
            <wp:extent cx="2162175" cy="904875"/>
            <wp:effectExtent l="0" t="0" r="9525" b="9525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2" b="3112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349B" w14:textId="77777777" w:rsidR="00AC17C6" w:rsidRPr="004C7A89" w:rsidRDefault="00AC17C6" w:rsidP="000D7A15">
      <w:pPr>
        <w:pStyle w:val="8"/>
        <w:spacing w:line="312" w:lineRule="auto"/>
        <w:jc w:val="center"/>
        <w:rPr>
          <w:rFonts w:asciiTheme="minorHAnsi" w:hAnsiTheme="minorHAnsi" w:cstheme="minorHAnsi"/>
          <w:noProof/>
          <w:lang w:val="en-US" w:eastAsia="en-US"/>
        </w:rPr>
      </w:pPr>
    </w:p>
    <w:p w14:paraId="4C7E349D" w14:textId="7C771981" w:rsidR="0066569B" w:rsidRPr="00CD78AD" w:rsidRDefault="00CD78AD" w:rsidP="000D7A15">
      <w:pPr>
        <w:spacing w:line="312" w:lineRule="auto"/>
        <w:jc w:val="center"/>
        <w:rPr>
          <w:rFonts w:asciiTheme="minorHAnsi" w:hAnsiTheme="minorHAnsi" w:cstheme="minorHAnsi"/>
          <w:b/>
          <w:bCs/>
          <w:szCs w:val="24"/>
          <w:lang w:val="ru-RU"/>
        </w:rPr>
      </w:pPr>
      <w:r>
        <w:rPr>
          <w:rFonts w:asciiTheme="minorHAnsi" w:hAnsiTheme="minorHAnsi" w:cstheme="minorHAnsi"/>
          <w:b/>
          <w:bCs/>
          <w:szCs w:val="24"/>
          <w:lang w:val="ru-RU"/>
        </w:rPr>
        <w:t>Приложение 2</w:t>
      </w:r>
      <w:r w:rsidR="004A2B0B" w:rsidRPr="00CD78AD">
        <w:rPr>
          <w:rFonts w:asciiTheme="minorHAnsi" w:hAnsiTheme="minorHAnsi" w:cstheme="minorHAnsi"/>
          <w:b/>
          <w:bCs/>
          <w:szCs w:val="24"/>
          <w:lang w:val="ru-RU"/>
        </w:rPr>
        <w:t xml:space="preserve"> </w:t>
      </w:r>
      <w:r w:rsidRPr="00CD78AD">
        <w:rPr>
          <w:rFonts w:asciiTheme="minorHAnsi" w:hAnsiTheme="minorHAnsi" w:cstheme="minorHAnsi"/>
          <w:b/>
          <w:bCs/>
          <w:szCs w:val="24"/>
          <w:lang w:val="ru-RU"/>
        </w:rPr>
        <w:t>–</w:t>
      </w:r>
      <w:r w:rsidR="004A2B0B" w:rsidRPr="00CD78AD">
        <w:rPr>
          <w:rFonts w:asciiTheme="minorHAnsi" w:hAnsiTheme="minorHAnsi" w:cstheme="minorHAnsi"/>
          <w:b/>
          <w:bCs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szCs w:val="24"/>
          <w:lang w:val="ru-RU"/>
        </w:rPr>
        <w:t>Техническое Задание</w:t>
      </w:r>
    </w:p>
    <w:p w14:paraId="4C7E349E" w14:textId="77777777" w:rsidR="0066569B" w:rsidRPr="00CD78AD" w:rsidRDefault="0066569B" w:rsidP="000D7A15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u w:val="single"/>
          <w:lang w:val="ru-RU"/>
        </w:rPr>
      </w:pPr>
    </w:p>
    <w:p w14:paraId="4C7E349F" w14:textId="6B226D8A" w:rsidR="0066569B" w:rsidRPr="000E338F" w:rsidRDefault="00CD78AD" w:rsidP="000D7A15">
      <w:pPr>
        <w:spacing w:line="312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ru-RU"/>
        </w:rPr>
      </w:pPr>
      <w:r w:rsidRPr="00CD78AD">
        <w:rPr>
          <w:rFonts w:asciiTheme="minorHAnsi" w:hAnsiTheme="minorHAnsi" w:cstheme="minorHAnsi"/>
          <w:b/>
          <w:bCs/>
          <w:sz w:val="22"/>
          <w:lang w:val="ru-RU"/>
        </w:rPr>
        <w:t>ОКАЗАНИЕ КОНСУЛЬТАТИВНЫХ УСЛУГ ПО КОНТРАКТУ</w:t>
      </w:r>
      <w:r w:rsidR="005F7492" w:rsidRPr="00CD78AD">
        <w:rPr>
          <w:rFonts w:asciiTheme="minorHAnsi" w:hAnsiTheme="minorHAnsi" w:cstheme="minorHAnsi"/>
          <w:b/>
          <w:bCs/>
          <w:sz w:val="22"/>
          <w:lang w:val="ru-RU"/>
        </w:rPr>
        <w:t xml:space="preserve">: </w:t>
      </w:r>
      <w:r w:rsidR="0066569B" w:rsidRPr="00CD78AD">
        <w:rPr>
          <w:rFonts w:asciiTheme="minorHAnsi" w:hAnsiTheme="minorHAnsi" w:cstheme="minorHAnsi"/>
          <w:b/>
          <w:bCs/>
          <w:sz w:val="22"/>
          <w:lang w:val="ru-RU"/>
        </w:rPr>
        <w:t>______________________</w:t>
      </w:r>
      <w:r w:rsidR="00B01215" w:rsidRPr="00CD78AD">
        <w:rPr>
          <w:rFonts w:asciiTheme="minorHAnsi" w:hAnsiTheme="minorHAnsi" w:cstheme="minorHAnsi"/>
          <w:b/>
          <w:bCs/>
          <w:sz w:val="22"/>
          <w:lang w:val="ru-RU"/>
        </w:rPr>
        <w:t>_______________</w:t>
      </w:r>
      <w:r w:rsidR="000D7A15" w:rsidRPr="00CD78AD">
        <w:rPr>
          <w:rFonts w:asciiTheme="minorHAnsi" w:hAnsiTheme="minorHAnsi" w:cstheme="minorHAnsi"/>
          <w:b/>
          <w:bCs/>
          <w:sz w:val="22"/>
          <w:lang w:val="ru-RU"/>
        </w:rPr>
        <w:t>_</w:t>
      </w:r>
      <w:r w:rsidR="0066569B" w:rsidRPr="00CD78AD">
        <w:rPr>
          <w:rFonts w:asciiTheme="minorHAnsi" w:hAnsiTheme="minorHAnsi" w:cstheme="minorHAnsi"/>
          <w:b/>
          <w:bCs/>
          <w:sz w:val="22"/>
          <w:lang w:val="ru-RU"/>
        </w:rPr>
        <w:t>_</w:t>
      </w:r>
      <w:r w:rsidR="000D7A15" w:rsidRPr="00CD78AD">
        <w:rPr>
          <w:rFonts w:asciiTheme="minorHAnsi" w:hAnsiTheme="minorHAnsi" w:cstheme="minorHAnsi"/>
          <w:b/>
          <w:bCs/>
          <w:sz w:val="22"/>
          <w:lang w:val="ru-RU"/>
        </w:rPr>
        <w:t xml:space="preserve"> </w:t>
      </w:r>
    </w:p>
    <w:p w14:paraId="08085B46" w14:textId="77777777" w:rsidR="005E6E10" w:rsidRPr="00CD78AD" w:rsidRDefault="005E6E10" w:rsidP="000D7A15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lang w:val="ru-RU"/>
        </w:rPr>
      </w:pPr>
    </w:p>
    <w:p w14:paraId="5F627B2C" w14:textId="1EA8E2DD" w:rsidR="00FE4611" w:rsidRPr="00CD78AD" w:rsidRDefault="00CD78AD" w:rsidP="000D7A15">
      <w:pPr>
        <w:pStyle w:val="a7"/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b/>
          <w:bCs/>
          <w:sz w:val="22"/>
          <w:lang w:val="ru-RU"/>
        </w:rPr>
      </w:pPr>
      <w:r>
        <w:rPr>
          <w:rFonts w:asciiTheme="minorHAnsi" w:hAnsiTheme="minorHAnsi" w:cstheme="minorHAnsi"/>
          <w:b/>
          <w:bCs/>
          <w:sz w:val="22"/>
          <w:lang w:val="ru-RU"/>
        </w:rPr>
        <w:t>Место работы Консультанта</w:t>
      </w:r>
      <w:r w:rsidR="00FE4611" w:rsidRPr="00CD78AD">
        <w:rPr>
          <w:rFonts w:asciiTheme="minorHAnsi" w:hAnsiTheme="minorHAnsi" w:cstheme="minorHAnsi"/>
          <w:b/>
          <w:bCs/>
          <w:sz w:val="22"/>
          <w:lang w:val="ru-RU"/>
        </w:rPr>
        <w:t xml:space="preserve">: </w:t>
      </w:r>
      <w:r w:rsidR="00FE4611" w:rsidRPr="00CD78AD">
        <w:rPr>
          <w:rFonts w:asciiTheme="minorHAnsi" w:hAnsiTheme="minorHAnsi" w:cstheme="minorHAnsi"/>
          <w:sz w:val="22"/>
          <w:lang w:val="ru-RU"/>
        </w:rPr>
        <w:t>___</w:t>
      </w:r>
      <w:r>
        <w:rPr>
          <w:rFonts w:asciiTheme="minorHAnsi" w:hAnsiTheme="minorHAnsi" w:cstheme="minorHAnsi"/>
          <w:sz w:val="22"/>
          <w:u w:val="single"/>
          <w:lang w:val="ru-RU"/>
        </w:rPr>
        <w:t>Аш</w:t>
      </w:r>
      <w:r w:rsidR="0079260A">
        <w:rPr>
          <w:rFonts w:asciiTheme="minorHAnsi" w:hAnsiTheme="minorHAnsi" w:cstheme="minorHAnsi"/>
          <w:sz w:val="22"/>
          <w:u w:val="single"/>
          <w:lang w:val="ru-RU"/>
        </w:rPr>
        <w:t>х</w:t>
      </w:r>
      <w:r>
        <w:rPr>
          <w:rFonts w:asciiTheme="minorHAnsi" w:hAnsiTheme="minorHAnsi" w:cstheme="minorHAnsi"/>
          <w:sz w:val="22"/>
          <w:u w:val="single"/>
          <w:lang w:val="ru-RU"/>
        </w:rPr>
        <w:t>абад, Туркменистан</w:t>
      </w:r>
      <w:r w:rsidR="00FE4611" w:rsidRPr="00CD78AD">
        <w:rPr>
          <w:rFonts w:asciiTheme="minorHAnsi" w:hAnsiTheme="minorHAnsi" w:cstheme="minorHAnsi"/>
          <w:sz w:val="22"/>
          <w:lang w:val="ru-RU"/>
        </w:rPr>
        <w:t>____________________</w:t>
      </w:r>
    </w:p>
    <w:p w14:paraId="0F55646B" w14:textId="77777777" w:rsidR="00FE4611" w:rsidRPr="00CD78AD" w:rsidRDefault="00FE4611" w:rsidP="000D7A15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b/>
          <w:bCs/>
          <w:sz w:val="22"/>
          <w:lang w:val="ru-RU"/>
        </w:rPr>
      </w:pPr>
    </w:p>
    <w:p w14:paraId="601C3CEB" w14:textId="3FF271E4" w:rsidR="00FE4611" w:rsidRPr="004C7A89" w:rsidRDefault="00CD78AD" w:rsidP="000D7A15">
      <w:pPr>
        <w:pStyle w:val="a7"/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  <w:lang w:val="ru-RU"/>
        </w:rPr>
        <w:t>Продолжительность Контракта</w:t>
      </w:r>
      <w:r w:rsidR="00FE4611" w:rsidRPr="004C7A89">
        <w:rPr>
          <w:rFonts w:asciiTheme="minorHAnsi" w:hAnsiTheme="minorHAnsi" w:cstheme="minorHAnsi"/>
          <w:b/>
          <w:bCs/>
          <w:sz w:val="22"/>
        </w:rPr>
        <w:t xml:space="preserve">: </w:t>
      </w:r>
      <w:r w:rsidR="00FE4611" w:rsidRPr="004C7A89">
        <w:rPr>
          <w:rFonts w:asciiTheme="minorHAnsi" w:hAnsiTheme="minorHAnsi" w:cstheme="minorHAnsi"/>
          <w:sz w:val="22"/>
        </w:rPr>
        <w:t>___</w:t>
      </w:r>
      <w:r>
        <w:rPr>
          <w:rFonts w:asciiTheme="minorHAnsi" w:hAnsiTheme="minorHAnsi" w:cstheme="minorHAnsi"/>
          <w:sz w:val="22"/>
          <w:u w:val="single"/>
          <w:lang w:val="ru-RU"/>
        </w:rPr>
        <w:t>Два месяца</w:t>
      </w:r>
      <w:r w:rsidR="00FE4611" w:rsidRPr="00C32C47">
        <w:rPr>
          <w:rFonts w:asciiTheme="minorHAnsi" w:hAnsiTheme="minorHAnsi" w:cstheme="minorHAnsi"/>
          <w:sz w:val="22"/>
          <w:u w:val="single"/>
        </w:rPr>
        <w:t>__________</w:t>
      </w:r>
    </w:p>
    <w:p w14:paraId="55972624" w14:textId="77777777" w:rsidR="00FE4611" w:rsidRPr="004C7A89" w:rsidRDefault="00FE4611" w:rsidP="004E7B57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43E9FC18" w14:textId="6D65B95C" w:rsidR="001858A8" w:rsidRPr="00A759BE" w:rsidRDefault="006E2F21" w:rsidP="00753748">
      <w:pPr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sz w:val="22"/>
          <w:lang w:val="ru-RU"/>
        </w:rPr>
        <w:t>Характер и вид исследования</w:t>
      </w:r>
      <w:r w:rsidR="0066569B" w:rsidRPr="006E2F21">
        <w:rPr>
          <w:rFonts w:asciiTheme="minorHAnsi" w:hAnsiTheme="minorHAnsi" w:cstheme="minorHAnsi"/>
          <w:b/>
          <w:bCs/>
          <w:sz w:val="22"/>
          <w:lang w:val="ru-RU"/>
        </w:rPr>
        <w:t>:</w:t>
      </w:r>
      <w:r w:rsidR="0066569B" w:rsidRPr="006E2F21">
        <w:rPr>
          <w:rFonts w:asciiTheme="minorHAnsi" w:hAnsiTheme="minorHAnsi" w:cstheme="minorHAnsi"/>
          <w:sz w:val="22"/>
          <w:lang w:val="ru-RU"/>
        </w:rPr>
        <w:t xml:space="preserve"> 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Юридическое исследование, отчетность, анализ правового положения афганских мигрантов в Туркменистане. (категория Б).</w:t>
      </w:r>
    </w:p>
    <w:p w14:paraId="19A385D9" w14:textId="77777777" w:rsidR="00013E6E" w:rsidRPr="00A759BE" w:rsidRDefault="00013E6E" w:rsidP="000D7A15">
      <w:pPr>
        <w:spacing w:line="312" w:lineRule="auto"/>
        <w:ind w:left="360"/>
        <w:jc w:val="both"/>
        <w:rPr>
          <w:rFonts w:asciiTheme="minorHAnsi" w:hAnsiTheme="minorHAnsi" w:cstheme="minorHAnsi"/>
          <w:i/>
          <w:sz w:val="22"/>
          <w:lang w:val="ru-RU"/>
        </w:rPr>
      </w:pPr>
    </w:p>
    <w:p w14:paraId="79F0534A" w14:textId="31A6AE9A" w:rsidR="00C84F2E" w:rsidRPr="00A759BE" w:rsidRDefault="006E2F21" w:rsidP="000D7A15">
      <w:pPr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lang w:val="ru-RU"/>
        </w:rPr>
      </w:pPr>
      <w:r w:rsidRPr="00A759BE">
        <w:rPr>
          <w:rFonts w:asciiTheme="minorHAnsi" w:hAnsiTheme="minorHAnsi" w:cstheme="minorHAnsi"/>
          <w:b/>
          <w:bCs/>
          <w:sz w:val="22"/>
          <w:lang w:val="ru-RU"/>
        </w:rPr>
        <w:t>Организационный контекст и область применения</w:t>
      </w:r>
      <w:r w:rsidR="00F57205" w:rsidRPr="00A759BE">
        <w:rPr>
          <w:rFonts w:asciiTheme="minorHAnsi" w:hAnsiTheme="minorHAnsi" w:cstheme="minorHAnsi"/>
          <w:b/>
          <w:bCs/>
          <w:sz w:val="22"/>
          <w:lang w:val="ru-RU"/>
        </w:rPr>
        <w:t xml:space="preserve">: </w:t>
      </w:r>
    </w:p>
    <w:p w14:paraId="54C5E177" w14:textId="2F7AD1D5" w:rsidR="00013E6E" w:rsidRPr="00A759BE" w:rsidRDefault="006E2F21" w:rsidP="00013E6E">
      <w:pPr>
        <w:spacing w:line="312" w:lineRule="auto"/>
        <w:jc w:val="both"/>
        <w:rPr>
          <w:rFonts w:asciiTheme="minorHAnsi" w:hAnsiTheme="minorHAnsi" w:cstheme="minorHAnsi"/>
          <w:color w:val="000000" w:themeColor="text1"/>
          <w:sz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Консультант проведет оценку правового статуса представителей групп афганского сообщества, проживающих в Туркменистане, чтобы определить: 1. Каковы категории правового статуса афганцев в Туркменистане? 2. Каковы последствия (права, проблемы), связанные с каждым типом правового статуса? Ответы на эти вопросы улучшат понимание МОМ прав, обязанностей и проблем, связанных с правовым статусом (для женщин, мужчин, мальчиков и девочек). Правовой обзор и рекомендации также устранят пробелы в правовых положениях, правовом понимании и правоприменительных возможностях и позволят провести всесторонний анализ основных тенденций, включая географическую и социально-экономическую структуру миграционных потоков афганских мигрантов в Туркменистан. </w:t>
      </w:r>
      <w:r w:rsidR="000E338F" w:rsidRPr="00A759BE">
        <w:rPr>
          <w:rFonts w:asciiTheme="minorHAnsi" w:hAnsiTheme="minorHAnsi" w:cstheme="minorHAnsi"/>
          <w:sz w:val="22"/>
          <w:szCs w:val="22"/>
          <w:lang w:val="ru-RU"/>
        </w:rPr>
        <w:t>В итоге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 МОМ в Туркменистане получит более убедительные доказательства для разработки программы, мобилизации ресурсов и партнерства с правительством Туркменистана.</w:t>
      </w:r>
    </w:p>
    <w:p w14:paraId="1827E8AD" w14:textId="77777777" w:rsidR="00B74BFF" w:rsidRPr="00A759BE" w:rsidRDefault="00B74BFF" w:rsidP="000D7A15">
      <w:pPr>
        <w:spacing w:line="312" w:lineRule="auto"/>
        <w:ind w:left="360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lang w:val="ru-RU"/>
        </w:rPr>
      </w:pPr>
    </w:p>
    <w:p w14:paraId="27C3E8AC" w14:textId="21988097" w:rsidR="00753748" w:rsidRPr="00A759BE" w:rsidRDefault="006E2F21" w:rsidP="00E36176">
      <w:pPr>
        <w:numPr>
          <w:ilvl w:val="0"/>
          <w:numId w:val="1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/>
          <w:bCs/>
          <w:sz w:val="22"/>
          <w:lang w:val="ru-RU"/>
        </w:rPr>
        <w:t xml:space="preserve">Название проекта, в котором примет участие </w:t>
      </w:r>
      <w:r w:rsidR="000E338F" w:rsidRPr="00A759BE">
        <w:rPr>
          <w:rFonts w:asciiTheme="minorHAnsi" w:hAnsiTheme="minorHAnsi" w:cstheme="minorHAnsi"/>
          <w:b/>
          <w:bCs/>
          <w:sz w:val="22"/>
          <w:lang w:val="ru-RU"/>
        </w:rPr>
        <w:t>Консультант:</w:t>
      </w:r>
      <w:r w:rsidR="0066569B" w:rsidRPr="00A759BE">
        <w:rPr>
          <w:rFonts w:asciiTheme="minorHAnsi" w:hAnsiTheme="minorHAnsi" w:cstheme="minorHAnsi"/>
          <w:sz w:val="22"/>
          <w:lang w:val="ru-RU"/>
        </w:rPr>
        <w:t xml:space="preserve"> </w:t>
      </w:r>
    </w:p>
    <w:p w14:paraId="722F0EEB" w14:textId="1EE706B4" w:rsidR="00013E6E" w:rsidRPr="00A759BE" w:rsidRDefault="006E2F21" w:rsidP="00753748">
      <w:pPr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Проект МОМ «Комплексный план действий для Афганистана и соседних стран», финансируемый Швейцарским агентством по развитию и сотрудничеству </w:t>
      </w:r>
      <w:r w:rsidR="00013E6E" w:rsidRPr="00A759BE">
        <w:rPr>
          <w:rFonts w:asciiTheme="minorHAnsi" w:hAnsiTheme="minorHAnsi" w:cstheme="minorHAnsi"/>
          <w:bCs/>
          <w:sz w:val="22"/>
          <w:szCs w:val="22"/>
          <w:lang w:val="ru-RU"/>
        </w:rPr>
        <w:t>(</w:t>
      </w:r>
      <w:r w:rsidR="00013E6E" w:rsidRPr="00A759BE">
        <w:rPr>
          <w:rFonts w:asciiTheme="minorHAnsi" w:hAnsiTheme="minorHAnsi" w:cstheme="minorHAnsi"/>
          <w:bCs/>
          <w:sz w:val="22"/>
          <w:szCs w:val="22"/>
        </w:rPr>
        <w:t>DP</w:t>
      </w:r>
      <w:r w:rsidR="00013E6E" w:rsidRPr="00A759BE">
        <w:rPr>
          <w:rFonts w:asciiTheme="minorHAnsi" w:hAnsiTheme="minorHAnsi" w:cstheme="minorHAnsi"/>
          <w:bCs/>
          <w:sz w:val="22"/>
          <w:szCs w:val="22"/>
          <w:lang w:val="ru-RU"/>
        </w:rPr>
        <w:t xml:space="preserve"> 1204)</w:t>
      </w:r>
      <w:r w:rsidRPr="00A759BE">
        <w:rPr>
          <w:rFonts w:asciiTheme="minorHAnsi" w:hAnsiTheme="minorHAnsi" w:cstheme="minorHAnsi"/>
          <w:bCs/>
          <w:sz w:val="22"/>
          <w:szCs w:val="22"/>
          <w:lang w:val="ru-RU"/>
        </w:rPr>
        <w:t>.</w:t>
      </w:r>
    </w:p>
    <w:p w14:paraId="1F62C85F" w14:textId="77777777" w:rsidR="004E7B57" w:rsidRPr="00A759BE" w:rsidRDefault="004E7B57" w:rsidP="000D7A15">
      <w:pPr>
        <w:spacing w:line="312" w:lineRule="auto"/>
        <w:ind w:left="360"/>
        <w:jc w:val="both"/>
        <w:rPr>
          <w:rFonts w:asciiTheme="minorHAnsi" w:hAnsiTheme="minorHAnsi" w:cstheme="minorHAnsi"/>
          <w:sz w:val="22"/>
          <w:lang w:val="ru-RU"/>
        </w:rPr>
      </w:pPr>
    </w:p>
    <w:p w14:paraId="699F0FAA" w14:textId="62953DCC" w:rsidR="00753748" w:rsidRPr="00A759BE" w:rsidRDefault="00753748" w:rsidP="00753748">
      <w:pPr>
        <w:spacing w:line="312" w:lineRule="auto"/>
        <w:jc w:val="both"/>
        <w:rPr>
          <w:rFonts w:asciiTheme="minorHAnsi" w:hAnsiTheme="minorHAnsi" w:cstheme="minorHAnsi"/>
          <w:i/>
          <w:iCs/>
          <w:color w:val="808080" w:themeColor="background1" w:themeShade="80"/>
          <w:sz w:val="22"/>
          <w:lang w:val="ru-RU"/>
        </w:rPr>
      </w:pPr>
      <w:r w:rsidRPr="00A759BE">
        <w:rPr>
          <w:rFonts w:asciiTheme="minorHAnsi" w:hAnsiTheme="minorHAnsi" w:cstheme="minorHAnsi"/>
          <w:color w:val="000000" w:themeColor="text1"/>
          <w:szCs w:val="22"/>
          <w:lang w:val="ru-RU"/>
        </w:rPr>
        <w:t>6.</w:t>
      </w:r>
      <w:r w:rsidRPr="00A759BE">
        <w:rPr>
          <w:rFonts w:asciiTheme="minorHAnsi" w:hAnsiTheme="minorHAnsi" w:cstheme="minorHAnsi"/>
          <w:b/>
          <w:bCs/>
          <w:color w:val="808080" w:themeColor="background1" w:themeShade="80"/>
          <w:sz w:val="22"/>
          <w:lang w:val="ru-RU"/>
        </w:rPr>
        <w:t xml:space="preserve">  </w:t>
      </w:r>
      <w:r w:rsidR="000971AE" w:rsidRPr="00A759BE">
        <w:rPr>
          <w:rFonts w:asciiTheme="minorHAnsi" w:hAnsiTheme="minorHAnsi" w:cstheme="minorHAnsi"/>
          <w:b/>
          <w:bCs/>
          <w:sz w:val="22"/>
          <w:lang w:val="ru-RU"/>
        </w:rPr>
        <w:t>Задачи, необходимые выполнить по настоящему договору и измеримые результаты рабочего задания:</w:t>
      </w:r>
    </w:p>
    <w:p w14:paraId="4C5EAD66" w14:textId="4E296B53" w:rsidR="000971AE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Pr="00A759BE">
        <w:rPr>
          <w:rFonts w:asciiTheme="minorHAnsi" w:hAnsiTheme="minorHAnsi" w:cstheme="minorHAnsi"/>
          <w:b/>
          <w:bCs/>
          <w:sz w:val="22"/>
          <w:szCs w:val="22"/>
          <w:u w:val="single"/>
          <w:lang w:val="ru-RU"/>
        </w:rPr>
        <w:t>Первый результат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: разработка методологии исследования совместно с головным офисом МОМ, региональными тематическими специалистами и субрегиональным координатором проекта. (до 31 октября 2022 г.)</w:t>
      </w:r>
    </w:p>
    <w:p w14:paraId="672EFB71" w14:textId="19648865" w:rsidR="000971AE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Pr="00A759BE">
        <w:rPr>
          <w:rFonts w:asciiTheme="minorHAnsi" w:hAnsiTheme="minorHAnsi" w:cstheme="minorHAnsi"/>
          <w:b/>
          <w:bCs/>
          <w:sz w:val="22"/>
          <w:szCs w:val="22"/>
          <w:u w:val="single"/>
          <w:lang w:val="ru-RU"/>
        </w:rPr>
        <w:t>Второй результат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: Проведение интервью с представителями афганского сообщества проживающих в регионах: Ахал, Мары и </w:t>
      </w:r>
      <w:proofErr w:type="spellStart"/>
      <w:r w:rsidRPr="00A759BE">
        <w:rPr>
          <w:rFonts w:asciiTheme="minorHAnsi" w:hAnsiTheme="minorHAnsi" w:cstheme="minorHAnsi"/>
          <w:sz w:val="22"/>
          <w:szCs w:val="22"/>
          <w:lang w:val="ru-RU"/>
        </w:rPr>
        <w:t>Лебап</w:t>
      </w:r>
      <w:proofErr w:type="spellEnd"/>
      <w:r w:rsidRPr="00A759BE">
        <w:rPr>
          <w:rFonts w:asciiTheme="minorHAnsi" w:hAnsiTheme="minorHAnsi" w:cstheme="minorHAnsi"/>
          <w:sz w:val="22"/>
          <w:szCs w:val="22"/>
          <w:lang w:val="ru-RU"/>
        </w:rPr>
        <w:t>. (до 15 ноября 2022 г.)</w:t>
      </w:r>
    </w:p>
    <w:p w14:paraId="7644D09D" w14:textId="77777777" w:rsidR="0079260A" w:rsidRPr="00A759BE" w:rsidRDefault="0079260A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107112A4" w14:textId="61DA7FE4" w:rsidR="000971AE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ru-RU"/>
        </w:rPr>
        <w:lastRenderedPageBreak/>
        <w:t>-</w:t>
      </w:r>
      <w:r w:rsidRPr="00A759BE">
        <w:rPr>
          <w:rFonts w:asciiTheme="minorHAnsi" w:hAnsiTheme="minorHAnsi" w:cstheme="minorHAnsi"/>
          <w:b/>
          <w:bCs/>
          <w:sz w:val="22"/>
          <w:szCs w:val="22"/>
          <w:u w:val="single"/>
          <w:lang w:val="ru-RU"/>
        </w:rPr>
        <w:t>Третий результат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: Используя данные интервью, а также Руководства по стилю и правописанию МОМ, составьте отчет, включающий:</w:t>
      </w:r>
    </w:p>
    <w:p w14:paraId="5CE4E954" w14:textId="792DB493" w:rsidR="000971AE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. Методология (и ограничения)</w:t>
      </w:r>
    </w:p>
    <w:p w14:paraId="54D82DDB" w14:textId="58F2E7F3" w:rsidR="000971AE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. Контекст и история притока афганского населения в Туркменистан</w:t>
      </w:r>
    </w:p>
    <w:p w14:paraId="04640B72" w14:textId="53B85C62" w:rsidR="000971AE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. Контекст и история правовой базы по афганцам в Туркменистане</w:t>
      </w:r>
    </w:p>
    <w:p w14:paraId="0D17C293" w14:textId="08AA6480" w:rsidR="000971AE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en-US"/>
        </w:rPr>
        <w:t>d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. Резюме выводов</w:t>
      </w:r>
    </w:p>
    <w:p w14:paraId="639030AE" w14:textId="65201CA1" w:rsidR="000971AE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. Подробный анализ результатов, включая разбивку по типам правового статуса, а также права и проблемы, связанные с каждым типом правового статуса (с акцентом на то, как эти права/проблемы могут повлиять на женщин, детей, людей с особыми потребностями).</w:t>
      </w:r>
    </w:p>
    <w:p w14:paraId="2DA874A7" w14:textId="789F3B78" w:rsidR="000971AE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en-US"/>
        </w:rPr>
        <w:t>f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. Рекомендации для Правительства Туркменистана и международных организаций.</w:t>
      </w:r>
    </w:p>
    <w:p w14:paraId="63191AA8" w14:textId="329004A8" w:rsidR="004600C8" w:rsidRPr="00A759BE" w:rsidRDefault="000971AE" w:rsidP="000971AE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i/>
          <w:iCs/>
          <w:color w:val="C00000"/>
          <w:sz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ru-RU"/>
        </w:rPr>
        <w:t>Проект отчета должен быть представлен в МОМ до 4 декабря 2022 г. Окончательный отчет (включая ответы на комментарии и комментарии) должен быть на английском языке и представлен в МОМ до 18 декабря 2022 г. При необходимости могут потребоваться дополнительные комментарии и комментарии и до 31 декабря 2022 года могут потребоваться изменения.</w:t>
      </w:r>
    </w:p>
    <w:p w14:paraId="64C669B3" w14:textId="4FC24D40" w:rsidR="001858A8" w:rsidRPr="00A759BE" w:rsidRDefault="001858A8" w:rsidP="000D7A15">
      <w:pPr>
        <w:spacing w:line="312" w:lineRule="auto"/>
        <w:ind w:left="360"/>
        <w:jc w:val="both"/>
        <w:rPr>
          <w:rFonts w:asciiTheme="minorHAnsi" w:hAnsiTheme="minorHAnsi" w:cstheme="minorHAnsi"/>
          <w:sz w:val="22"/>
          <w:lang w:val="ru-RU"/>
        </w:rPr>
      </w:pPr>
    </w:p>
    <w:p w14:paraId="4C7E34B4" w14:textId="3F9D563C" w:rsidR="0066569B" w:rsidRPr="00A759BE" w:rsidRDefault="000971AE" w:rsidP="004C7A89">
      <w:pPr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lang w:val="ru-RU"/>
        </w:rPr>
      </w:pPr>
      <w:r w:rsidRPr="00A759BE">
        <w:rPr>
          <w:rFonts w:asciiTheme="minorHAnsi" w:hAnsiTheme="minorHAnsi" w:cstheme="minorHAnsi"/>
          <w:b/>
          <w:sz w:val="22"/>
          <w:lang w:val="ru-RU"/>
        </w:rPr>
        <w:t>Показатели эффективности для оценки результатов</w:t>
      </w:r>
      <w:r w:rsidR="0068478B" w:rsidRPr="00A759BE">
        <w:rPr>
          <w:rFonts w:asciiTheme="minorHAnsi" w:hAnsiTheme="minorHAnsi" w:cstheme="minorHAnsi"/>
          <w:b/>
          <w:sz w:val="22"/>
          <w:lang w:val="ru-RU"/>
        </w:rPr>
        <w:t>:</w:t>
      </w:r>
    </w:p>
    <w:p w14:paraId="048FD1DE" w14:textId="77777777" w:rsidR="00953280" w:rsidRPr="00A759BE" w:rsidRDefault="00953280" w:rsidP="000D7A15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0"/>
          <w:szCs w:val="18"/>
          <w:lang w:val="ru-RU"/>
        </w:rPr>
      </w:pPr>
    </w:p>
    <w:p w14:paraId="6B294661" w14:textId="007E5AED" w:rsidR="00A95ABA" w:rsidRPr="00A759BE" w:rsidRDefault="000971AE" w:rsidP="00A95ABA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Заключительный отчет о правовой оценке правового статуса </w:t>
      </w:r>
      <w:r w:rsidR="000E338F" w:rsidRPr="00A759BE">
        <w:rPr>
          <w:rFonts w:asciiTheme="minorHAnsi" w:hAnsiTheme="minorHAnsi" w:cstheme="minorHAnsi"/>
          <w:sz w:val="22"/>
          <w:szCs w:val="22"/>
          <w:lang w:val="ru-RU"/>
        </w:rPr>
        <w:t>представителей</w:t>
      </w:r>
      <w:r w:rsidR="0032456A"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>афганск</w:t>
      </w:r>
      <w:r w:rsidR="0032456A" w:rsidRPr="00A759BE">
        <w:rPr>
          <w:rFonts w:asciiTheme="minorHAnsi" w:hAnsiTheme="minorHAnsi" w:cstheme="minorHAnsi"/>
          <w:sz w:val="22"/>
          <w:szCs w:val="22"/>
          <w:lang w:val="ru-RU"/>
        </w:rPr>
        <w:t>ого сообщества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 в Туркменистане, одобренный МОМ на английском языке и основанный на Руководстве МОМ по составлению отчетов об исследованиях.</w:t>
      </w:r>
    </w:p>
    <w:p w14:paraId="4C7E34B5" w14:textId="77777777" w:rsidR="00BE511A" w:rsidRPr="00A759BE" w:rsidRDefault="00BE511A" w:rsidP="000D7A15">
      <w:pPr>
        <w:pStyle w:val="a7"/>
        <w:jc w:val="both"/>
        <w:rPr>
          <w:rFonts w:asciiTheme="minorHAnsi" w:hAnsiTheme="minorHAnsi" w:cstheme="minorHAnsi"/>
          <w:sz w:val="22"/>
          <w:lang w:val="ru-RU"/>
        </w:rPr>
      </w:pPr>
    </w:p>
    <w:p w14:paraId="4C7E34B6" w14:textId="187DC751" w:rsidR="00327550" w:rsidRPr="00A759BE" w:rsidRDefault="0032456A" w:rsidP="004C7A89">
      <w:pPr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/>
          <w:sz w:val="22"/>
        </w:rPr>
      </w:pPr>
      <w:r w:rsidRPr="00A759BE">
        <w:rPr>
          <w:rFonts w:asciiTheme="minorHAnsi" w:hAnsiTheme="minorHAnsi" w:cstheme="minorHAnsi"/>
          <w:b/>
          <w:sz w:val="22"/>
          <w:lang w:val="ru-RU"/>
        </w:rPr>
        <w:t>О</w:t>
      </w:r>
      <w:proofErr w:type="spellStart"/>
      <w:r w:rsidRPr="00A759BE">
        <w:rPr>
          <w:rFonts w:asciiTheme="minorHAnsi" w:hAnsiTheme="minorHAnsi" w:cstheme="minorHAnsi"/>
          <w:b/>
          <w:sz w:val="22"/>
          <w:lang w:val="en-US"/>
        </w:rPr>
        <w:t>бразование</w:t>
      </w:r>
      <w:proofErr w:type="spellEnd"/>
      <w:r w:rsidRPr="00A759BE">
        <w:rPr>
          <w:rFonts w:asciiTheme="minorHAnsi" w:hAnsiTheme="minorHAnsi" w:cstheme="minorHAnsi"/>
          <w:b/>
          <w:sz w:val="22"/>
          <w:lang w:val="en-US"/>
        </w:rPr>
        <w:t xml:space="preserve">, </w:t>
      </w:r>
      <w:proofErr w:type="spellStart"/>
      <w:r w:rsidRPr="00A759BE">
        <w:rPr>
          <w:rFonts w:asciiTheme="minorHAnsi" w:hAnsiTheme="minorHAnsi" w:cstheme="minorHAnsi"/>
          <w:b/>
          <w:sz w:val="22"/>
          <w:lang w:val="en-US"/>
        </w:rPr>
        <w:t>опыт</w:t>
      </w:r>
      <w:proofErr w:type="spellEnd"/>
      <w:r w:rsidRPr="00A759BE">
        <w:rPr>
          <w:rFonts w:asciiTheme="minorHAnsi" w:hAnsiTheme="minorHAnsi" w:cstheme="minorHAnsi"/>
          <w:b/>
          <w:sz w:val="22"/>
          <w:lang w:val="en-US"/>
        </w:rPr>
        <w:t xml:space="preserve"> и </w:t>
      </w:r>
      <w:proofErr w:type="spellStart"/>
      <w:r w:rsidRPr="00A759BE">
        <w:rPr>
          <w:rFonts w:asciiTheme="minorHAnsi" w:hAnsiTheme="minorHAnsi" w:cstheme="minorHAnsi"/>
          <w:b/>
          <w:sz w:val="22"/>
          <w:lang w:val="en-US"/>
        </w:rPr>
        <w:t>навыки</w:t>
      </w:r>
      <w:proofErr w:type="spellEnd"/>
      <w:r w:rsidR="0068478B" w:rsidRPr="00A759BE">
        <w:rPr>
          <w:rFonts w:asciiTheme="minorHAnsi" w:hAnsiTheme="minorHAnsi" w:cstheme="minorHAnsi"/>
          <w:b/>
          <w:sz w:val="22"/>
          <w:lang w:val="ru-RU"/>
        </w:rPr>
        <w:t>:</w:t>
      </w:r>
    </w:p>
    <w:p w14:paraId="647F4348" w14:textId="77777777" w:rsidR="00953280" w:rsidRPr="00A759BE" w:rsidRDefault="00953280" w:rsidP="000D7A15">
      <w:pPr>
        <w:pStyle w:val="a7"/>
        <w:spacing w:line="312" w:lineRule="auto"/>
        <w:ind w:left="360"/>
        <w:jc w:val="both"/>
        <w:rPr>
          <w:rFonts w:asciiTheme="minorHAnsi" w:hAnsiTheme="minorHAnsi" w:cstheme="minorHAnsi"/>
          <w:sz w:val="20"/>
          <w:szCs w:val="18"/>
        </w:rPr>
      </w:pPr>
    </w:p>
    <w:p w14:paraId="4E6FB25C" w14:textId="462B6CF7" w:rsidR="0032456A" w:rsidRPr="00A759BE" w:rsidRDefault="0032456A" w:rsidP="0032456A">
      <w:pPr>
        <w:pStyle w:val="a7"/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- Академическая степень, предпочтительно в области Юриспруденции, права, статистики, политологии, миграции, сбора данных, любой другой гуманитарной или социальной области. (Соответствующий опыт может заменить ученую степень).</w:t>
      </w:r>
    </w:p>
    <w:p w14:paraId="2E1A6384" w14:textId="77777777" w:rsidR="0032456A" w:rsidRPr="00A759BE" w:rsidRDefault="0032456A" w:rsidP="0032456A">
      <w:pPr>
        <w:pStyle w:val="a7"/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- Практический опыт проведения исследований, оценки потребностей и анализа, а также сбора миграционных данных.</w:t>
      </w:r>
    </w:p>
    <w:p w14:paraId="45688E9A" w14:textId="77777777" w:rsidR="0032456A" w:rsidRPr="00A759BE" w:rsidRDefault="0032456A" w:rsidP="0032456A">
      <w:pPr>
        <w:pStyle w:val="a7"/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- Опыт работы в области демографии, юриспруденции, политологии и миграции.</w:t>
      </w:r>
    </w:p>
    <w:p w14:paraId="57338701" w14:textId="77777777" w:rsidR="0032456A" w:rsidRPr="00A759BE" w:rsidRDefault="0032456A" w:rsidP="0032456A">
      <w:pPr>
        <w:pStyle w:val="a7"/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- Навыки и знания в области безопасности данных и принципов защиты данных.</w:t>
      </w:r>
    </w:p>
    <w:p w14:paraId="6ECF2221" w14:textId="77777777" w:rsidR="0032456A" w:rsidRPr="00A759BE" w:rsidRDefault="0032456A" w:rsidP="0032456A">
      <w:pPr>
        <w:pStyle w:val="a7"/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- Опыт работы со специализированными международными агентствами (агентства ООН, международные организации и международные специализированные НПО).</w:t>
      </w:r>
    </w:p>
    <w:p w14:paraId="1B5D33FE" w14:textId="73B11912" w:rsidR="0032456A" w:rsidRPr="00A759BE" w:rsidRDefault="0032456A" w:rsidP="0032456A">
      <w:pPr>
        <w:pStyle w:val="a7"/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 xml:space="preserve">- Обязателен опыт </w:t>
      </w:r>
      <w:r w:rsidR="0079260A"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 xml:space="preserve">написания отчета, </w:t>
      </w:r>
      <w:r w:rsidR="000E338F"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соответствующий</w:t>
      </w:r>
      <w:r w:rsidR="0079260A"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 xml:space="preserve"> </w:t>
      </w:r>
      <w:r w:rsidR="000E338F"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международному</w:t>
      </w:r>
      <w:r w:rsidR="0079260A"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 xml:space="preserve"> стандарт</w:t>
      </w:r>
      <w:r w:rsidR="000E338F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у</w:t>
      </w:r>
      <w:r w:rsidR="0079260A"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.</w:t>
      </w:r>
    </w:p>
    <w:p w14:paraId="48FD5792" w14:textId="38FC0C91" w:rsidR="00766F0C" w:rsidRPr="00A759BE" w:rsidRDefault="00766F0C" w:rsidP="0032456A">
      <w:pPr>
        <w:pStyle w:val="a7"/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- Обязателен опыт работы с афганскими общинами и наличие контактов среди афганской общины в Туркменистане.</w:t>
      </w:r>
    </w:p>
    <w:p w14:paraId="61A04F3E" w14:textId="6A951D58" w:rsidR="0032456A" w:rsidRPr="00A759BE" w:rsidRDefault="0032456A" w:rsidP="0032456A">
      <w:pPr>
        <w:pStyle w:val="a7"/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</w:pPr>
      <w:r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 xml:space="preserve">- </w:t>
      </w:r>
      <w:r w:rsidR="0068478B"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Необходимое з</w:t>
      </w:r>
      <w:r w:rsidRPr="00A759BE">
        <w:rPr>
          <w:rFonts w:asciiTheme="minorHAnsi" w:hAnsiTheme="minorHAnsi" w:cstheme="minorHAnsi"/>
          <w:bCs/>
          <w:color w:val="000000" w:themeColor="text1"/>
          <w:sz w:val="22"/>
          <w:szCs w:val="22"/>
          <w:lang w:val="ru-RU"/>
        </w:rPr>
        <w:t>нание туркменского, русского и английского языков.</w:t>
      </w:r>
    </w:p>
    <w:p w14:paraId="73A73F22" w14:textId="77777777" w:rsidR="00F51AC3" w:rsidRPr="00A759BE" w:rsidRDefault="00F51AC3" w:rsidP="000D7A15">
      <w:pPr>
        <w:pStyle w:val="a7"/>
        <w:jc w:val="both"/>
        <w:rPr>
          <w:rFonts w:asciiTheme="minorHAnsi" w:hAnsiTheme="minorHAnsi" w:cstheme="minorHAnsi"/>
          <w:b/>
          <w:sz w:val="22"/>
          <w:lang w:val="ru-RU"/>
        </w:rPr>
      </w:pPr>
    </w:p>
    <w:p w14:paraId="5FD44D6E" w14:textId="2C542ECA" w:rsidR="00953280" w:rsidRPr="00A759BE" w:rsidRDefault="0032456A" w:rsidP="00A95ABA">
      <w:pPr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/>
          <w:sz w:val="22"/>
        </w:rPr>
      </w:pPr>
      <w:r w:rsidRPr="00A759BE">
        <w:rPr>
          <w:rFonts w:asciiTheme="minorHAnsi" w:hAnsiTheme="minorHAnsi" w:cstheme="minorHAnsi"/>
          <w:b/>
          <w:sz w:val="22"/>
          <w:lang w:val="ru-RU"/>
        </w:rPr>
        <w:t>Необходимые командировки</w:t>
      </w:r>
      <w:r w:rsidR="0068478B" w:rsidRPr="00A759BE">
        <w:rPr>
          <w:rFonts w:asciiTheme="minorHAnsi" w:hAnsiTheme="minorHAnsi" w:cstheme="minorHAnsi"/>
          <w:b/>
          <w:sz w:val="22"/>
          <w:lang w:val="ru-RU"/>
        </w:rPr>
        <w:t>:</w:t>
      </w:r>
    </w:p>
    <w:p w14:paraId="4EEC71BD" w14:textId="52F74D54" w:rsidR="00953280" w:rsidRPr="00A759BE" w:rsidRDefault="0032456A" w:rsidP="00A95ABA">
      <w:pPr>
        <w:spacing w:line="312" w:lineRule="auto"/>
        <w:ind w:left="360"/>
        <w:jc w:val="both"/>
        <w:rPr>
          <w:rFonts w:asciiTheme="minorHAnsi" w:hAnsiTheme="minorHAnsi" w:cstheme="minorHAnsi"/>
          <w:b/>
          <w:sz w:val="22"/>
          <w:lang w:val="ru-RU"/>
        </w:rPr>
      </w:pPr>
      <w:r w:rsidRPr="00A759BE">
        <w:rPr>
          <w:rFonts w:asciiTheme="minorHAnsi" w:hAnsiTheme="minorHAnsi" w:cstheme="minorHAnsi"/>
          <w:sz w:val="22"/>
          <w:szCs w:val="22"/>
          <w:lang w:val="ru-RU"/>
        </w:rPr>
        <w:t>В</w:t>
      </w:r>
      <w:r w:rsidR="0068478B"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 регионы Туркменистана</w:t>
      </w:r>
      <w:r w:rsidR="00A95ABA"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: </w:t>
      </w:r>
      <w:r w:rsidRPr="00A759BE">
        <w:rPr>
          <w:rFonts w:asciiTheme="minorHAnsi" w:hAnsiTheme="minorHAnsi" w:cstheme="minorHAnsi"/>
          <w:sz w:val="22"/>
          <w:szCs w:val="22"/>
          <w:lang w:val="ru-RU"/>
        </w:rPr>
        <w:t xml:space="preserve">Ахал, Мары и </w:t>
      </w:r>
      <w:proofErr w:type="spellStart"/>
      <w:r w:rsidRPr="00A759BE">
        <w:rPr>
          <w:rFonts w:asciiTheme="minorHAnsi" w:hAnsiTheme="minorHAnsi" w:cstheme="minorHAnsi"/>
          <w:sz w:val="22"/>
          <w:szCs w:val="22"/>
          <w:lang w:val="ru-RU"/>
        </w:rPr>
        <w:t>Лебап</w:t>
      </w:r>
      <w:proofErr w:type="spellEnd"/>
      <w:r w:rsidR="00E60A82" w:rsidRPr="00A759BE">
        <w:rPr>
          <w:rFonts w:asciiTheme="minorHAnsi" w:hAnsiTheme="minorHAnsi" w:cstheme="minorHAnsi"/>
          <w:b/>
          <w:sz w:val="22"/>
          <w:lang w:val="ru-RU"/>
        </w:rPr>
        <w:t xml:space="preserve"> </w:t>
      </w:r>
    </w:p>
    <w:p w14:paraId="34483D6A" w14:textId="77777777" w:rsidR="00A95ABA" w:rsidRPr="0068478B" w:rsidRDefault="00A95ABA" w:rsidP="00A95ABA">
      <w:pPr>
        <w:spacing w:line="312" w:lineRule="auto"/>
        <w:ind w:left="360"/>
        <w:jc w:val="both"/>
        <w:rPr>
          <w:rFonts w:ascii="Gill Sans Nova Book" w:hAnsi="Gill Sans Nova Book" w:cstheme="minorHAnsi"/>
          <w:sz w:val="22"/>
          <w:szCs w:val="22"/>
          <w:lang w:val="ru-RU"/>
        </w:rPr>
      </w:pPr>
    </w:p>
    <w:p w14:paraId="7BF7CAA6" w14:textId="73F84D30" w:rsidR="00740797" w:rsidRPr="0068478B" w:rsidRDefault="0068478B" w:rsidP="004C7A89">
      <w:pPr>
        <w:pStyle w:val="a7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/>
          <w:sz w:val="22"/>
          <w:lang w:val="ru-RU"/>
        </w:rPr>
      </w:pPr>
      <w:r w:rsidRPr="0068478B">
        <w:rPr>
          <w:rFonts w:asciiTheme="minorHAnsi" w:hAnsiTheme="minorHAnsi" w:cstheme="minorHAnsi"/>
          <w:b/>
          <w:sz w:val="22"/>
          <w:lang w:val="ru-RU"/>
        </w:rPr>
        <w:t>Профессиональные</w:t>
      </w:r>
      <w:r w:rsidRPr="0068478B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Pr="0068478B">
        <w:rPr>
          <w:rFonts w:asciiTheme="minorHAnsi" w:hAnsiTheme="minorHAnsi" w:cstheme="minorHAnsi"/>
          <w:b/>
          <w:sz w:val="22"/>
          <w:lang w:val="ru-RU"/>
        </w:rPr>
        <w:t>качества</w:t>
      </w:r>
      <w:r w:rsidRPr="0068478B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Pr="0068478B">
        <w:rPr>
          <w:rFonts w:asciiTheme="minorHAnsi" w:hAnsiTheme="minorHAnsi" w:cstheme="minorHAnsi"/>
          <w:b/>
          <w:sz w:val="22"/>
          <w:lang w:val="ru-RU"/>
        </w:rPr>
        <w:t>и</w:t>
      </w:r>
      <w:r w:rsidRPr="0068478B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Pr="0068478B">
        <w:rPr>
          <w:rFonts w:asciiTheme="minorHAnsi" w:hAnsiTheme="minorHAnsi" w:cstheme="minorHAnsi"/>
          <w:b/>
          <w:sz w:val="22"/>
          <w:lang w:val="ru-RU"/>
        </w:rPr>
        <w:t>ценности</w:t>
      </w:r>
      <w:r>
        <w:rPr>
          <w:rFonts w:asciiTheme="minorHAnsi" w:hAnsiTheme="minorHAnsi" w:cstheme="minorHAnsi"/>
          <w:b/>
          <w:sz w:val="22"/>
          <w:lang w:val="ru-RU"/>
        </w:rPr>
        <w:t>:</w:t>
      </w:r>
    </w:p>
    <w:p w14:paraId="12DE13D9" w14:textId="6A63065F" w:rsidR="00740797" w:rsidRPr="004C7A89" w:rsidRDefault="00740797" w:rsidP="0068478B">
      <w:pPr>
        <w:spacing w:line="312" w:lineRule="auto"/>
        <w:jc w:val="both"/>
        <w:rPr>
          <w:rFonts w:asciiTheme="minorHAnsi" w:hAnsiTheme="minorHAnsi" w:cstheme="minorHAnsi"/>
          <w:bCs/>
          <w:sz w:val="22"/>
          <w:u w:val="single"/>
        </w:rPr>
      </w:pPr>
    </w:p>
    <w:p w14:paraId="6CAC376F" w14:textId="0D6F6D77" w:rsidR="00740797" w:rsidRPr="0068478B" w:rsidRDefault="0068478B" w:rsidP="004C7A89">
      <w:pPr>
        <w:pStyle w:val="a7"/>
        <w:numPr>
          <w:ilvl w:val="2"/>
          <w:numId w:val="15"/>
        </w:numPr>
        <w:spacing w:line="312" w:lineRule="auto"/>
        <w:ind w:left="851"/>
        <w:jc w:val="both"/>
        <w:rPr>
          <w:rFonts w:asciiTheme="minorHAnsi" w:hAnsiTheme="minorHAnsi" w:cstheme="minorHAnsi"/>
          <w:bCs/>
          <w:sz w:val="22"/>
          <w:lang w:val="ru-RU"/>
        </w:rPr>
      </w:pPr>
      <w:r w:rsidRPr="0068478B">
        <w:rPr>
          <w:rFonts w:asciiTheme="minorHAnsi" w:hAnsiTheme="minorHAnsi" w:cstheme="minorHAnsi"/>
          <w:b/>
          <w:bCs/>
          <w:sz w:val="22"/>
          <w:lang w:val="ru-RU"/>
        </w:rPr>
        <w:t>Уважение разнообразия</w:t>
      </w:r>
      <w:r w:rsidRPr="0068478B">
        <w:rPr>
          <w:rFonts w:asciiTheme="minorHAnsi" w:hAnsiTheme="minorHAnsi" w:cstheme="minorHAnsi"/>
          <w:bCs/>
          <w:sz w:val="22"/>
          <w:lang w:val="ru-RU"/>
        </w:rPr>
        <w:t xml:space="preserve">: </w:t>
      </w:r>
      <w:r w:rsidRPr="00A759BE">
        <w:rPr>
          <w:rFonts w:asciiTheme="minorHAnsi" w:hAnsiTheme="minorHAnsi" w:cstheme="minorHAnsi"/>
          <w:bCs/>
          <w:sz w:val="22"/>
          <w:lang w:val="ru-RU"/>
        </w:rPr>
        <w:t>уваж</w:t>
      </w:r>
      <w:r w:rsidRPr="0068478B">
        <w:rPr>
          <w:rFonts w:asciiTheme="minorHAnsi" w:hAnsiTheme="minorHAnsi" w:cstheme="minorHAnsi"/>
          <w:bCs/>
          <w:sz w:val="22"/>
          <w:lang w:val="ru-RU"/>
        </w:rPr>
        <w:t xml:space="preserve">ение </w:t>
      </w:r>
      <w:r w:rsidRPr="00A759BE">
        <w:rPr>
          <w:rFonts w:asciiTheme="minorHAnsi" w:hAnsiTheme="minorHAnsi" w:cstheme="minorHAnsi"/>
          <w:bCs/>
          <w:sz w:val="22"/>
          <w:lang w:val="ru-RU"/>
        </w:rPr>
        <w:t>и поощр</w:t>
      </w:r>
      <w:r w:rsidRPr="0068478B">
        <w:rPr>
          <w:rFonts w:asciiTheme="minorHAnsi" w:hAnsiTheme="minorHAnsi" w:cstheme="minorHAnsi"/>
          <w:bCs/>
          <w:sz w:val="22"/>
          <w:lang w:val="ru-RU"/>
        </w:rPr>
        <w:t>ение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 индивидуальны</w:t>
      </w:r>
      <w:r w:rsidRPr="0068478B">
        <w:rPr>
          <w:rFonts w:asciiTheme="minorHAnsi" w:hAnsiTheme="minorHAnsi" w:cstheme="minorHAnsi"/>
          <w:bCs/>
          <w:sz w:val="22"/>
          <w:lang w:val="ru-RU"/>
        </w:rPr>
        <w:t>х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 и культурны</w:t>
      </w:r>
      <w:r w:rsidRPr="0068478B">
        <w:rPr>
          <w:rFonts w:asciiTheme="minorHAnsi" w:hAnsiTheme="minorHAnsi" w:cstheme="minorHAnsi"/>
          <w:bCs/>
          <w:sz w:val="22"/>
          <w:lang w:val="ru-RU"/>
        </w:rPr>
        <w:t>х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 различи</w:t>
      </w:r>
      <w:r w:rsidRPr="0068478B">
        <w:rPr>
          <w:rFonts w:asciiTheme="minorHAnsi" w:hAnsiTheme="minorHAnsi" w:cstheme="minorHAnsi"/>
          <w:bCs/>
          <w:sz w:val="22"/>
          <w:lang w:val="ru-RU"/>
        </w:rPr>
        <w:t>й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; </w:t>
      </w:r>
      <w:r w:rsidRPr="00A759BE">
        <w:rPr>
          <w:rFonts w:asciiTheme="minorHAnsi" w:hAnsiTheme="minorHAnsi" w:cstheme="minorHAnsi"/>
          <w:bCs/>
          <w:sz w:val="22"/>
          <w:lang w:val="ru-RU"/>
        </w:rPr>
        <w:lastRenderedPageBreak/>
        <w:t>поощр</w:t>
      </w:r>
      <w:r w:rsidRPr="0068478B">
        <w:rPr>
          <w:rFonts w:asciiTheme="minorHAnsi" w:hAnsiTheme="minorHAnsi" w:cstheme="minorHAnsi"/>
          <w:bCs/>
          <w:sz w:val="22"/>
          <w:lang w:val="ru-RU"/>
        </w:rPr>
        <w:t>ение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 разнообрази</w:t>
      </w:r>
      <w:r w:rsidRPr="0068478B">
        <w:rPr>
          <w:rFonts w:asciiTheme="minorHAnsi" w:hAnsiTheme="minorHAnsi" w:cstheme="minorHAnsi"/>
          <w:bCs/>
          <w:sz w:val="22"/>
          <w:lang w:val="ru-RU"/>
        </w:rPr>
        <w:t>я</w:t>
      </w:r>
      <w:r w:rsidR="000E338F">
        <w:rPr>
          <w:rFonts w:asciiTheme="minorHAnsi" w:hAnsiTheme="minorHAnsi" w:cstheme="minorHAnsi"/>
          <w:bCs/>
          <w:sz w:val="22"/>
          <w:lang w:val="ru-RU"/>
        </w:rPr>
        <w:t xml:space="preserve"> </w:t>
      </w:r>
      <w:r w:rsidRPr="00A759BE">
        <w:rPr>
          <w:rFonts w:asciiTheme="minorHAnsi" w:hAnsiTheme="minorHAnsi" w:cstheme="minorHAnsi"/>
          <w:bCs/>
          <w:sz w:val="22"/>
          <w:lang w:val="ru-RU"/>
        </w:rPr>
        <w:t>и инклюзивност</w:t>
      </w:r>
      <w:r w:rsidRPr="0068478B">
        <w:rPr>
          <w:rFonts w:asciiTheme="minorHAnsi" w:hAnsiTheme="minorHAnsi" w:cstheme="minorHAnsi"/>
          <w:bCs/>
          <w:sz w:val="22"/>
          <w:lang w:val="ru-RU"/>
        </w:rPr>
        <w:t>и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 везде, где это возможно.</w:t>
      </w:r>
    </w:p>
    <w:p w14:paraId="25D781BB" w14:textId="74B20EC9" w:rsidR="00740797" w:rsidRPr="00A759BE" w:rsidRDefault="0068478B" w:rsidP="0068478B">
      <w:pPr>
        <w:pStyle w:val="a7"/>
        <w:numPr>
          <w:ilvl w:val="2"/>
          <w:numId w:val="15"/>
        </w:numPr>
        <w:spacing w:line="312" w:lineRule="auto"/>
        <w:ind w:left="851"/>
        <w:jc w:val="both"/>
        <w:rPr>
          <w:rFonts w:asciiTheme="minorHAnsi" w:hAnsiTheme="minorHAnsi" w:cstheme="minorHAnsi"/>
          <w:bCs/>
          <w:sz w:val="22"/>
          <w:lang w:val="ru-RU"/>
        </w:rPr>
      </w:pPr>
      <w:r w:rsidRPr="0068478B">
        <w:rPr>
          <w:rFonts w:asciiTheme="minorHAnsi" w:hAnsiTheme="minorHAnsi" w:cstheme="minorHAnsi"/>
          <w:b/>
          <w:bCs/>
          <w:sz w:val="22"/>
          <w:lang w:val="ru-RU"/>
        </w:rPr>
        <w:t xml:space="preserve">Честность и прозрачность: </w:t>
      </w:r>
      <w:r w:rsidRPr="00A759BE">
        <w:rPr>
          <w:rFonts w:asciiTheme="minorHAnsi" w:hAnsiTheme="minorHAnsi" w:cstheme="minorHAnsi"/>
          <w:bCs/>
          <w:sz w:val="22"/>
          <w:lang w:val="ru-RU"/>
        </w:rPr>
        <w:t>поддерживать высокие этические стандарты и действовать в соответствии с организационными принципами/правилами и стандартами поведения.</w:t>
      </w:r>
    </w:p>
    <w:p w14:paraId="5798A5B2" w14:textId="7784873A" w:rsidR="00740797" w:rsidRPr="0068478B" w:rsidRDefault="0068478B" w:rsidP="004C7A89">
      <w:pPr>
        <w:pStyle w:val="a7"/>
        <w:numPr>
          <w:ilvl w:val="2"/>
          <w:numId w:val="15"/>
        </w:numPr>
        <w:spacing w:line="312" w:lineRule="auto"/>
        <w:ind w:left="851"/>
        <w:jc w:val="both"/>
        <w:rPr>
          <w:rFonts w:asciiTheme="minorHAnsi" w:hAnsiTheme="minorHAnsi" w:cstheme="minorHAnsi"/>
          <w:bCs/>
          <w:sz w:val="22"/>
          <w:lang w:val="ru-RU"/>
        </w:rPr>
      </w:pPr>
      <w:r w:rsidRPr="00A759BE">
        <w:rPr>
          <w:rFonts w:asciiTheme="minorHAnsi" w:hAnsiTheme="minorHAnsi" w:cstheme="minorHAnsi"/>
          <w:b/>
          <w:bCs/>
          <w:sz w:val="22"/>
          <w:lang w:val="ru-RU"/>
        </w:rPr>
        <w:t>Профессионализм</w:t>
      </w:r>
      <w:r w:rsidRPr="00A759BE">
        <w:rPr>
          <w:rFonts w:asciiTheme="minorHAnsi" w:hAnsiTheme="minorHAnsi" w:cstheme="minorHAnsi"/>
          <w:bCs/>
          <w:sz w:val="22"/>
          <w:lang w:val="ru-RU"/>
        </w:rPr>
        <w:t>: демонстрировать способность работать сдержанно, компетентно и целеустремленно, а также проявлять осторожность при решении повседневных задач</w:t>
      </w:r>
    </w:p>
    <w:p w14:paraId="16197170" w14:textId="77777777" w:rsidR="00740797" w:rsidRPr="0068478B" w:rsidRDefault="00740797" w:rsidP="000D7A15">
      <w:pPr>
        <w:spacing w:line="312" w:lineRule="auto"/>
        <w:ind w:left="851" w:hanging="360"/>
        <w:jc w:val="both"/>
        <w:rPr>
          <w:rFonts w:asciiTheme="minorHAnsi" w:hAnsiTheme="minorHAnsi" w:cstheme="minorHAnsi"/>
          <w:bCs/>
          <w:sz w:val="22"/>
          <w:lang w:val="ru-RU"/>
        </w:rPr>
      </w:pPr>
    </w:p>
    <w:p w14:paraId="69218C02" w14:textId="6C5C3C3A" w:rsidR="00740797" w:rsidRPr="0068478B" w:rsidRDefault="0068478B" w:rsidP="003A6673">
      <w:pPr>
        <w:spacing w:line="312" w:lineRule="auto"/>
        <w:ind w:left="426"/>
        <w:jc w:val="both"/>
        <w:rPr>
          <w:rFonts w:asciiTheme="minorHAnsi" w:hAnsiTheme="minorHAnsi" w:cstheme="minorHAnsi"/>
          <w:bCs/>
          <w:sz w:val="22"/>
          <w:u w:val="single"/>
          <w:lang w:val="ru-RU"/>
        </w:rPr>
      </w:pPr>
      <w:r w:rsidRPr="0068478B">
        <w:rPr>
          <w:rFonts w:asciiTheme="minorHAnsi" w:hAnsiTheme="minorHAnsi" w:cstheme="minorHAnsi"/>
          <w:bCs/>
          <w:sz w:val="22"/>
          <w:u w:val="single"/>
          <w:lang w:val="ru-RU"/>
        </w:rPr>
        <w:t>Ключевые компетенции – поведенческие индикаторы</w:t>
      </w:r>
    </w:p>
    <w:p w14:paraId="47051D04" w14:textId="4B4701FC" w:rsidR="00740797" w:rsidRPr="0068478B" w:rsidRDefault="0068478B" w:rsidP="004C7A89">
      <w:pPr>
        <w:pStyle w:val="a7"/>
        <w:numPr>
          <w:ilvl w:val="2"/>
          <w:numId w:val="15"/>
        </w:numPr>
        <w:spacing w:line="312" w:lineRule="auto"/>
        <w:ind w:left="851"/>
        <w:jc w:val="both"/>
        <w:rPr>
          <w:rFonts w:asciiTheme="minorHAnsi" w:hAnsiTheme="minorHAnsi" w:cstheme="minorHAnsi"/>
          <w:bCs/>
          <w:sz w:val="22"/>
          <w:lang w:val="ru-RU"/>
        </w:rPr>
      </w:pPr>
      <w:r w:rsidRPr="0068478B">
        <w:rPr>
          <w:rFonts w:asciiTheme="minorHAnsi" w:hAnsiTheme="minorHAnsi" w:cstheme="minorHAnsi"/>
          <w:b/>
          <w:sz w:val="22"/>
          <w:lang w:val="ru-RU"/>
        </w:rPr>
        <w:t>Командная работа</w:t>
      </w:r>
      <w:r w:rsidRPr="0068478B">
        <w:rPr>
          <w:rFonts w:asciiTheme="minorHAnsi" w:hAnsiTheme="minorHAnsi" w:cstheme="minorHAnsi"/>
          <w:bCs/>
          <w:sz w:val="22"/>
          <w:lang w:val="ru-RU"/>
        </w:rPr>
        <w:t>: развитие и продвижение эффективного сотрудничества внутри и между подразделениями для достижения общих целей и оптимизации результатов.</w:t>
      </w:r>
    </w:p>
    <w:p w14:paraId="09CED0B5" w14:textId="0E4ECCBC" w:rsidR="0068478B" w:rsidRPr="0068478B" w:rsidRDefault="0068478B" w:rsidP="0068478B">
      <w:pPr>
        <w:pStyle w:val="a7"/>
        <w:numPr>
          <w:ilvl w:val="2"/>
          <w:numId w:val="15"/>
        </w:numPr>
        <w:spacing w:line="312" w:lineRule="auto"/>
        <w:ind w:left="851"/>
        <w:jc w:val="both"/>
        <w:rPr>
          <w:rFonts w:asciiTheme="minorHAnsi" w:hAnsiTheme="minorHAnsi" w:cstheme="minorHAnsi"/>
          <w:bCs/>
          <w:sz w:val="22"/>
          <w:lang w:val="ru-RU"/>
        </w:rPr>
      </w:pPr>
      <w:r w:rsidRPr="0068478B">
        <w:rPr>
          <w:rFonts w:asciiTheme="minorHAnsi" w:hAnsiTheme="minorHAnsi" w:cstheme="minorHAnsi"/>
          <w:b/>
          <w:bCs/>
          <w:sz w:val="22"/>
          <w:lang w:val="ru-RU"/>
        </w:rPr>
        <w:t>Целеустремленность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: </w:t>
      </w:r>
      <w:r w:rsidRPr="0068478B">
        <w:rPr>
          <w:rFonts w:asciiTheme="minorHAnsi" w:hAnsiTheme="minorHAnsi" w:cstheme="minorHAnsi"/>
          <w:bCs/>
          <w:sz w:val="22"/>
          <w:lang w:val="ru-RU"/>
        </w:rPr>
        <w:t>своевременно достигать поставленных задач</w:t>
      </w:r>
      <w:r w:rsidRPr="00A759BE">
        <w:rPr>
          <w:rFonts w:asciiTheme="minorHAnsi" w:hAnsiTheme="minorHAnsi" w:cstheme="minorHAnsi"/>
          <w:bCs/>
          <w:sz w:val="22"/>
          <w:lang w:val="ru-RU"/>
        </w:rPr>
        <w:t>.</w:t>
      </w:r>
    </w:p>
    <w:p w14:paraId="19EFA121" w14:textId="640E0B27" w:rsidR="00740797" w:rsidRPr="0068478B" w:rsidRDefault="0068478B" w:rsidP="004C7A89">
      <w:pPr>
        <w:pStyle w:val="a7"/>
        <w:numPr>
          <w:ilvl w:val="2"/>
          <w:numId w:val="15"/>
        </w:numPr>
        <w:spacing w:line="312" w:lineRule="auto"/>
        <w:ind w:left="851"/>
        <w:jc w:val="both"/>
        <w:rPr>
          <w:rFonts w:asciiTheme="minorHAnsi" w:hAnsiTheme="minorHAnsi" w:cstheme="minorHAnsi"/>
          <w:bCs/>
          <w:sz w:val="22"/>
          <w:lang w:val="ru-RU"/>
        </w:rPr>
      </w:pPr>
      <w:r w:rsidRPr="00A759BE">
        <w:rPr>
          <w:rFonts w:asciiTheme="minorHAnsi" w:hAnsiTheme="minorHAnsi" w:cstheme="minorHAnsi"/>
          <w:b/>
          <w:bCs/>
          <w:sz w:val="22"/>
          <w:lang w:val="ru-RU"/>
        </w:rPr>
        <w:t>Управление и обмен знаниями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: постоянно стремится </w:t>
      </w:r>
      <w:r w:rsidRPr="0068478B">
        <w:rPr>
          <w:rFonts w:asciiTheme="minorHAnsi" w:hAnsiTheme="minorHAnsi" w:cstheme="minorHAnsi"/>
          <w:bCs/>
          <w:sz w:val="22"/>
          <w:lang w:val="ru-RU"/>
        </w:rPr>
        <w:t>развиваться</w:t>
      </w:r>
      <w:r w:rsidRPr="00A759BE">
        <w:rPr>
          <w:rFonts w:asciiTheme="minorHAnsi" w:hAnsiTheme="minorHAnsi" w:cstheme="minorHAnsi"/>
          <w:bCs/>
          <w:sz w:val="22"/>
          <w:lang w:val="ru-RU"/>
        </w:rPr>
        <w:t>, делиться знаниями и внедрять инновации.</w:t>
      </w:r>
    </w:p>
    <w:p w14:paraId="19052803" w14:textId="769B3008" w:rsidR="00740797" w:rsidRPr="0068478B" w:rsidRDefault="0068478B" w:rsidP="004C7A89">
      <w:pPr>
        <w:pStyle w:val="a7"/>
        <w:numPr>
          <w:ilvl w:val="2"/>
          <w:numId w:val="15"/>
        </w:numPr>
        <w:spacing w:line="312" w:lineRule="auto"/>
        <w:ind w:left="851"/>
        <w:jc w:val="both"/>
        <w:rPr>
          <w:rFonts w:asciiTheme="minorHAnsi" w:hAnsiTheme="minorHAnsi" w:cstheme="minorHAnsi"/>
          <w:bCs/>
          <w:sz w:val="22"/>
          <w:lang w:val="ru-RU"/>
        </w:rPr>
      </w:pPr>
      <w:r w:rsidRPr="0068478B">
        <w:rPr>
          <w:rFonts w:asciiTheme="minorHAnsi" w:hAnsiTheme="minorHAnsi" w:cstheme="minorHAnsi"/>
          <w:b/>
          <w:bCs/>
          <w:sz w:val="22"/>
          <w:lang w:val="ru-RU"/>
        </w:rPr>
        <w:t>Ответственность</w:t>
      </w:r>
      <w:r w:rsidRPr="00A759BE">
        <w:rPr>
          <w:rFonts w:asciiTheme="minorHAnsi" w:hAnsiTheme="minorHAnsi" w:cstheme="minorHAnsi"/>
          <w:bCs/>
          <w:sz w:val="22"/>
          <w:lang w:val="ru-RU"/>
        </w:rPr>
        <w:t>: б</w:t>
      </w:r>
      <w:r w:rsidRPr="0068478B">
        <w:rPr>
          <w:rFonts w:asciiTheme="minorHAnsi" w:hAnsiTheme="minorHAnsi" w:cstheme="minorHAnsi"/>
          <w:bCs/>
          <w:sz w:val="22"/>
          <w:lang w:val="ru-RU"/>
        </w:rPr>
        <w:t>рать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 ответственность за достижение приоритетов Организации и  делегированную работу.</w:t>
      </w:r>
    </w:p>
    <w:p w14:paraId="75DCB754" w14:textId="26AE4A10" w:rsidR="00740797" w:rsidRPr="0079260A" w:rsidRDefault="0068478B" w:rsidP="004C7A89">
      <w:pPr>
        <w:pStyle w:val="a7"/>
        <w:numPr>
          <w:ilvl w:val="2"/>
          <w:numId w:val="15"/>
        </w:numPr>
        <w:spacing w:line="312" w:lineRule="auto"/>
        <w:ind w:left="851"/>
        <w:jc w:val="both"/>
        <w:rPr>
          <w:rFonts w:asciiTheme="minorHAnsi" w:hAnsiTheme="minorHAnsi" w:cstheme="minorHAnsi"/>
          <w:bCs/>
          <w:sz w:val="22"/>
          <w:lang w:val="ru-RU"/>
        </w:rPr>
      </w:pPr>
      <w:r w:rsidRPr="0068478B">
        <w:rPr>
          <w:rFonts w:asciiTheme="minorHAnsi" w:hAnsiTheme="minorHAnsi" w:cstheme="minorHAnsi"/>
          <w:b/>
          <w:bCs/>
          <w:sz w:val="22"/>
          <w:lang w:val="ru-RU"/>
        </w:rPr>
        <w:t>Коммуникабельность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: </w:t>
      </w:r>
      <w:proofErr w:type="spellStart"/>
      <w:r w:rsidRPr="00A759BE">
        <w:rPr>
          <w:rFonts w:asciiTheme="minorHAnsi" w:hAnsiTheme="minorHAnsi" w:cstheme="minorHAnsi"/>
          <w:bCs/>
          <w:sz w:val="22"/>
          <w:lang w:val="ru-RU"/>
        </w:rPr>
        <w:t>способств</w:t>
      </w:r>
      <w:r w:rsidRPr="0068478B">
        <w:rPr>
          <w:rFonts w:asciiTheme="minorHAnsi" w:hAnsiTheme="minorHAnsi" w:cstheme="minorHAnsi"/>
          <w:bCs/>
          <w:sz w:val="22"/>
          <w:lang w:val="ru-RU"/>
        </w:rPr>
        <w:t>ать</w:t>
      </w:r>
      <w:proofErr w:type="spellEnd"/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 открытому общению; объясня</w:t>
      </w:r>
      <w:r w:rsidRPr="0068478B">
        <w:rPr>
          <w:rFonts w:asciiTheme="minorHAnsi" w:hAnsiTheme="minorHAnsi" w:cstheme="minorHAnsi"/>
          <w:bCs/>
          <w:sz w:val="22"/>
          <w:lang w:val="ru-RU"/>
        </w:rPr>
        <w:t>ть</w:t>
      </w:r>
      <w:r w:rsidRPr="00A759BE">
        <w:rPr>
          <w:rFonts w:asciiTheme="minorHAnsi" w:hAnsiTheme="minorHAnsi" w:cstheme="minorHAnsi"/>
          <w:bCs/>
          <w:sz w:val="22"/>
          <w:lang w:val="ru-RU"/>
        </w:rPr>
        <w:t xml:space="preserve"> сложные вопросы информативно, вдохновляюще и </w:t>
      </w:r>
      <w:proofErr w:type="spellStart"/>
      <w:r w:rsidRPr="00A759BE">
        <w:rPr>
          <w:rFonts w:asciiTheme="minorHAnsi" w:hAnsiTheme="minorHAnsi" w:cstheme="minorHAnsi"/>
          <w:bCs/>
          <w:sz w:val="22"/>
          <w:lang w:val="ru-RU"/>
        </w:rPr>
        <w:t>мотивирующе</w:t>
      </w:r>
      <w:proofErr w:type="spellEnd"/>
      <w:r w:rsidRPr="00A759BE">
        <w:rPr>
          <w:rFonts w:asciiTheme="minorHAnsi" w:hAnsiTheme="minorHAnsi" w:cstheme="minorHAnsi"/>
          <w:bCs/>
          <w:sz w:val="22"/>
          <w:lang w:val="ru-RU"/>
        </w:rPr>
        <w:t>.</w:t>
      </w:r>
    </w:p>
    <w:p w14:paraId="075C0854" w14:textId="1904A54D" w:rsidR="0079260A" w:rsidRDefault="0079260A" w:rsidP="0079260A">
      <w:pPr>
        <w:pStyle w:val="a7"/>
        <w:spacing w:line="312" w:lineRule="auto"/>
        <w:ind w:left="1440"/>
        <w:jc w:val="both"/>
        <w:rPr>
          <w:rFonts w:asciiTheme="minorHAnsi" w:hAnsiTheme="minorHAnsi" w:cstheme="minorHAnsi"/>
          <w:sz w:val="22"/>
          <w:lang w:val="ru-RU"/>
        </w:rPr>
      </w:pPr>
    </w:p>
    <w:p w14:paraId="6246411B" w14:textId="3C3C833F" w:rsidR="0079260A" w:rsidRDefault="0079260A" w:rsidP="0079260A">
      <w:pPr>
        <w:pStyle w:val="a7"/>
        <w:spacing w:line="312" w:lineRule="auto"/>
        <w:ind w:left="1440"/>
        <w:jc w:val="both"/>
        <w:rPr>
          <w:rFonts w:asciiTheme="minorHAnsi" w:hAnsiTheme="minorHAnsi" w:cstheme="minorHAnsi"/>
          <w:sz w:val="22"/>
          <w:lang w:val="ru-RU"/>
        </w:rPr>
      </w:pPr>
    </w:p>
    <w:p w14:paraId="7883EAF0" w14:textId="77D8FE55" w:rsidR="0079260A" w:rsidRDefault="0079260A" w:rsidP="0079260A">
      <w:pPr>
        <w:pStyle w:val="a7"/>
        <w:spacing w:line="312" w:lineRule="auto"/>
        <w:ind w:left="1440"/>
        <w:jc w:val="both"/>
        <w:rPr>
          <w:rFonts w:asciiTheme="minorHAnsi" w:hAnsiTheme="minorHAnsi" w:cstheme="minorHAnsi"/>
          <w:sz w:val="22"/>
          <w:lang w:val="ru-RU"/>
        </w:rPr>
      </w:pPr>
    </w:p>
    <w:p w14:paraId="0717E2BB" w14:textId="77777777" w:rsidR="0079260A" w:rsidRPr="00766F0C" w:rsidRDefault="0079260A" w:rsidP="0079260A">
      <w:pPr>
        <w:jc w:val="both"/>
        <w:rPr>
          <w:rFonts w:ascii="Gill Sans Nova" w:hAnsi="Gill Sans Nova"/>
          <w:color w:val="000000"/>
          <w:lang w:val="ru-RU"/>
        </w:rPr>
      </w:pPr>
    </w:p>
    <w:p w14:paraId="3A61CBFE" w14:textId="404C00AE" w:rsidR="0079260A" w:rsidRPr="00A759BE" w:rsidRDefault="0079260A" w:rsidP="0079260A">
      <w:pPr>
        <w:jc w:val="both"/>
        <w:rPr>
          <w:rFonts w:asciiTheme="minorHAnsi" w:hAnsiTheme="minorHAnsi" w:cstheme="minorHAnsi"/>
          <w:color w:val="000000"/>
          <w:lang w:val="ru-RU"/>
        </w:rPr>
      </w:pPr>
      <w:r w:rsidRPr="00A759BE">
        <w:rPr>
          <w:rFonts w:asciiTheme="minorHAnsi" w:hAnsiTheme="minorHAnsi" w:cstheme="minorHAnsi"/>
          <w:color w:val="000000"/>
          <w:lang w:val="ru-RU"/>
        </w:rPr>
        <w:t>Заинтересованные кандидаты должны предоставить форму личной истории и резюме в запечатанном конверте с указанием кода «</w:t>
      </w:r>
      <w:r w:rsidRPr="00A759BE">
        <w:rPr>
          <w:rFonts w:asciiTheme="minorHAnsi" w:hAnsiTheme="minorHAnsi" w:cstheme="minorHAnsi"/>
          <w:color w:val="000000"/>
        </w:rPr>
        <w:t>IOM</w:t>
      </w:r>
      <w:r w:rsidRPr="00A759BE">
        <w:rPr>
          <w:rFonts w:asciiTheme="minorHAnsi" w:hAnsiTheme="minorHAnsi" w:cstheme="minorHAnsi"/>
          <w:color w:val="000000"/>
          <w:lang w:val="ru-RU"/>
        </w:rPr>
        <w:t>-</w:t>
      </w:r>
      <w:r w:rsidRPr="00A759BE">
        <w:rPr>
          <w:rFonts w:asciiTheme="minorHAnsi" w:hAnsiTheme="minorHAnsi" w:cstheme="minorHAnsi"/>
          <w:color w:val="000000"/>
        </w:rPr>
        <w:t>ASB</w:t>
      </w:r>
      <w:r w:rsidRPr="00A759BE">
        <w:rPr>
          <w:rFonts w:asciiTheme="minorHAnsi" w:hAnsiTheme="minorHAnsi" w:cstheme="minorHAnsi"/>
          <w:color w:val="000000"/>
          <w:lang w:val="ru-RU"/>
        </w:rPr>
        <w:t>-2022-</w:t>
      </w:r>
      <w:r w:rsidR="00766F0C" w:rsidRPr="00A759BE">
        <w:rPr>
          <w:rFonts w:asciiTheme="minorHAnsi" w:hAnsiTheme="minorHAnsi" w:cstheme="minorHAnsi"/>
          <w:color w:val="000000"/>
          <w:lang w:val="ru-RU"/>
        </w:rPr>
        <w:t>10</w:t>
      </w:r>
      <w:r w:rsidRPr="00A759BE">
        <w:rPr>
          <w:rFonts w:asciiTheme="minorHAnsi" w:hAnsiTheme="minorHAnsi" w:cstheme="minorHAnsi"/>
          <w:color w:val="000000"/>
          <w:lang w:val="ru-RU"/>
        </w:rPr>
        <w:t>». Кандидаты также могут отправить свои заявки на электронную почту</w:t>
      </w:r>
      <w:r w:rsidRPr="00A759BE">
        <w:rPr>
          <w:rFonts w:asciiTheme="minorHAnsi" w:hAnsiTheme="minorHAnsi" w:cstheme="minorHAnsi"/>
          <w:color w:val="000000"/>
        </w:rPr>
        <w:t> </w:t>
      </w:r>
      <w:hyperlink r:id="rId12" w:history="1">
        <w:r w:rsidRPr="00A759BE">
          <w:rPr>
            <w:rStyle w:val="af"/>
            <w:rFonts w:asciiTheme="minorHAnsi" w:hAnsiTheme="minorHAnsi" w:cstheme="minorHAnsi"/>
          </w:rPr>
          <w:t>registry</w:t>
        </w:r>
        <w:r w:rsidRPr="00A759BE">
          <w:rPr>
            <w:rStyle w:val="af"/>
            <w:rFonts w:asciiTheme="minorHAnsi" w:hAnsiTheme="minorHAnsi" w:cstheme="minorHAnsi"/>
            <w:lang w:val="ru-RU"/>
          </w:rPr>
          <w:t>.</w:t>
        </w:r>
        <w:r w:rsidRPr="00A759BE">
          <w:rPr>
            <w:rStyle w:val="af"/>
            <w:rFonts w:asciiTheme="minorHAnsi" w:hAnsiTheme="minorHAnsi" w:cstheme="minorHAnsi"/>
          </w:rPr>
          <w:t>tm</w:t>
        </w:r>
        <w:r w:rsidRPr="00A759BE">
          <w:rPr>
            <w:rStyle w:val="af"/>
            <w:rFonts w:asciiTheme="minorHAnsi" w:hAnsiTheme="minorHAnsi" w:cstheme="minorHAnsi"/>
            <w:lang w:val="ru-RU"/>
          </w:rPr>
          <w:t>@</w:t>
        </w:r>
        <w:proofErr w:type="spellStart"/>
        <w:r w:rsidRPr="00A759BE">
          <w:rPr>
            <w:rStyle w:val="af"/>
            <w:rFonts w:asciiTheme="minorHAnsi" w:hAnsiTheme="minorHAnsi" w:cstheme="minorHAnsi"/>
          </w:rPr>
          <w:t>undp</w:t>
        </w:r>
        <w:proofErr w:type="spellEnd"/>
        <w:r w:rsidRPr="00A759BE">
          <w:rPr>
            <w:rStyle w:val="af"/>
            <w:rFonts w:asciiTheme="minorHAnsi" w:hAnsiTheme="minorHAnsi" w:cstheme="minorHAnsi"/>
            <w:lang w:val="ru-RU"/>
          </w:rPr>
          <w:t>.</w:t>
        </w:r>
        <w:r w:rsidRPr="00A759BE">
          <w:rPr>
            <w:rStyle w:val="af"/>
            <w:rFonts w:asciiTheme="minorHAnsi" w:hAnsiTheme="minorHAnsi" w:cstheme="minorHAnsi"/>
          </w:rPr>
          <w:t>org</w:t>
        </w:r>
      </w:hyperlink>
      <w:r w:rsidRPr="00A759BE">
        <w:rPr>
          <w:rFonts w:asciiTheme="minorHAnsi" w:hAnsiTheme="minorHAnsi" w:cstheme="minorHAnsi"/>
          <w:color w:val="000000"/>
        </w:rPr>
        <w:t> </w:t>
      </w:r>
      <w:r w:rsidRPr="00A759BE">
        <w:rPr>
          <w:rFonts w:asciiTheme="minorHAnsi" w:hAnsiTheme="minorHAnsi" w:cstheme="minorHAnsi"/>
          <w:color w:val="000000"/>
          <w:lang w:val="ru-RU"/>
        </w:rPr>
        <w:t>до 26 октября 2022 года, 18:00.</w:t>
      </w:r>
    </w:p>
    <w:p w14:paraId="5AA1FA8A" w14:textId="77777777" w:rsidR="0079260A" w:rsidRPr="0068478B" w:rsidRDefault="0079260A" w:rsidP="0079260A">
      <w:pPr>
        <w:pStyle w:val="a7"/>
        <w:spacing w:line="312" w:lineRule="auto"/>
        <w:ind w:left="1440" w:hanging="1260"/>
        <w:rPr>
          <w:rFonts w:asciiTheme="minorHAnsi" w:hAnsiTheme="minorHAnsi" w:cstheme="minorHAnsi"/>
          <w:bCs/>
          <w:sz w:val="22"/>
          <w:lang w:val="ru-RU"/>
        </w:rPr>
      </w:pPr>
    </w:p>
    <w:sectPr w:rsidR="0079260A" w:rsidRPr="0068478B" w:rsidSect="00753748">
      <w:headerReference w:type="default" r:id="rId13"/>
      <w:footerReference w:type="first" r:id="rId14"/>
      <w:pgSz w:w="12240" w:h="15840" w:code="1"/>
      <w:pgMar w:top="540" w:right="1134" w:bottom="1134" w:left="1134" w:header="448" w:footer="4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9462" w14:textId="77777777" w:rsidR="009B3DB5" w:rsidRDefault="009B3DB5">
      <w:r>
        <w:separator/>
      </w:r>
    </w:p>
  </w:endnote>
  <w:endnote w:type="continuationSeparator" w:id="0">
    <w:p w14:paraId="0D54925B" w14:textId="77777777" w:rsidR="009B3DB5" w:rsidRDefault="009B3DB5">
      <w:r>
        <w:continuationSeparator/>
      </w:r>
    </w:p>
  </w:endnote>
  <w:endnote w:type="continuationNotice" w:id="1">
    <w:p w14:paraId="30E3C23D" w14:textId="77777777" w:rsidR="009B3DB5" w:rsidRDefault="009B3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Nova Book">
    <w:altName w:val="Yu Gothic"/>
    <w:charset w:val="80"/>
    <w:family w:val="swiss"/>
    <w:pitch w:val="variable"/>
    <w:sig w:usb0="A1000AAF" w:usb1="090F6803" w:usb2="00000010" w:usb3="00000000" w:csb0="003F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34C3" w14:textId="77777777" w:rsidR="00E43266" w:rsidRDefault="00E43266">
    <w:pPr>
      <w:pBdr>
        <w:top w:val="single" w:sz="6" w:space="5" w:color="auto"/>
      </w:pBdr>
      <w:jc w:val="center"/>
      <w:rPr>
        <w:rFonts w:ascii="Arial" w:hAnsi="Arial"/>
        <w:sz w:val="20"/>
      </w:rPr>
    </w:pPr>
    <w:r>
      <w:rPr>
        <w:rFonts w:ascii="Arial" w:hAnsi="Arial"/>
        <w:b/>
        <w:sz w:val="18"/>
      </w:rPr>
      <w:t>Headquarters:</w:t>
    </w:r>
  </w:p>
  <w:p w14:paraId="4C7E34C4" w14:textId="77777777" w:rsidR="00E43266" w:rsidRDefault="00E43266">
    <w:pPr>
      <w:pStyle w:val="Address"/>
    </w:pPr>
    <w:r>
      <w:t xml:space="preserve">17 route des </w:t>
    </w:r>
    <w:proofErr w:type="spellStart"/>
    <w:r>
      <w:t>Morillons</w:t>
    </w:r>
    <w:proofErr w:type="spellEnd"/>
    <w:r>
      <w:t xml:space="preserve"> • C.P. 71 • CH-1211 Geneva 19 • Switzerland</w:t>
    </w:r>
  </w:p>
  <w:p w14:paraId="4C7E34C5" w14:textId="77777777" w:rsidR="00E43266" w:rsidRDefault="00E43266">
    <w:pPr>
      <w:pStyle w:val="Address"/>
    </w:pPr>
    <w:r>
      <w:t>Tel: +41.22.717 91 11 • Fax: +41.22.798 61 50 • E-mail: hq@iom.int • Internet: http://www.iom.int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8E26" w14:textId="77777777" w:rsidR="009B3DB5" w:rsidRDefault="009B3DB5">
      <w:r>
        <w:separator/>
      </w:r>
    </w:p>
  </w:footnote>
  <w:footnote w:type="continuationSeparator" w:id="0">
    <w:p w14:paraId="12C325FD" w14:textId="77777777" w:rsidR="009B3DB5" w:rsidRDefault="009B3DB5">
      <w:r>
        <w:continuationSeparator/>
      </w:r>
    </w:p>
  </w:footnote>
  <w:footnote w:type="continuationNotice" w:id="1">
    <w:p w14:paraId="6B7A996C" w14:textId="77777777" w:rsidR="009B3DB5" w:rsidRDefault="009B3D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34BE" w14:textId="77777777" w:rsidR="00E43266" w:rsidRDefault="00E43266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4C7E34BF" w14:textId="77777777" w:rsidR="00E43266" w:rsidRDefault="00E432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C31"/>
    <w:multiLevelType w:val="hybridMultilevel"/>
    <w:tmpl w:val="712C192A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B1BE4"/>
    <w:multiLevelType w:val="hybridMultilevel"/>
    <w:tmpl w:val="39FA99EC"/>
    <w:lvl w:ilvl="0" w:tplc="6DBE95F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B3F"/>
    <w:multiLevelType w:val="hybridMultilevel"/>
    <w:tmpl w:val="E1BEBCD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1E90"/>
    <w:multiLevelType w:val="hybridMultilevel"/>
    <w:tmpl w:val="0E60D8C0"/>
    <w:lvl w:ilvl="0" w:tplc="F860061C">
      <w:start w:val="1"/>
      <w:numFmt w:val="decimal"/>
      <w:lvlText w:val="%1."/>
      <w:lvlJc w:val="left"/>
      <w:pPr>
        <w:ind w:left="144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621583"/>
    <w:multiLevelType w:val="hybridMultilevel"/>
    <w:tmpl w:val="118A56C8"/>
    <w:lvl w:ilvl="0" w:tplc="6F1AD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27C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186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9CF7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7C1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4F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829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129E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5C6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14DBE"/>
    <w:multiLevelType w:val="hybridMultilevel"/>
    <w:tmpl w:val="BFAC9C1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94782A"/>
    <w:multiLevelType w:val="hybridMultilevel"/>
    <w:tmpl w:val="600A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86252"/>
    <w:multiLevelType w:val="hybridMultilevel"/>
    <w:tmpl w:val="1BA4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45FD0"/>
    <w:multiLevelType w:val="hybridMultilevel"/>
    <w:tmpl w:val="F6EC642E"/>
    <w:lvl w:ilvl="0" w:tplc="9B12A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E57F8"/>
    <w:multiLevelType w:val="hybridMultilevel"/>
    <w:tmpl w:val="2C2C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82A4C"/>
    <w:multiLevelType w:val="hybridMultilevel"/>
    <w:tmpl w:val="B2D29EE0"/>
    <w:lvl w:ilvl="0" w:tplc="A8B81BFA">
      <w:start w:val="3"/>
      <w:numFmt w:val="bullet"/>
      <w:lvlText w:val="-"/>
      <w:lvlJc w:val="left"/>
      <w:pPr>
        <w:ind w:left="720" w:hanging="360"/>
      </w:pPr>
      <w:rPr>
        <w:rFonts w:ascii="Gill Sans Nova Book" w:eastAsia="Times New Roman" w:hAnsi="Gill Sans Nova Book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30F6C"/>
    <w:multiLevelType w:val="hybridMultilevel"/>
    <w:tmpl w:val="47F26294"/>
    <w:lvl w:ilvl="0" w:tplc="090C5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8CA15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344744C">
      <w:numFmt w:val="bullet"/>
      <w:lvlText w:val="•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9871E2"/>
    <w:multiLevelType w:val="hybridMultilevel"/>
    <w:tmpl w:val="540EF120"/>
    <w:lvl w:ilvl="0" w:tplc="FBB4C0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8038D"/>
    <w:multiLevelType w:val="hybridMultilevel"/>
    <w:tmpl w:val="BCBA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E7B5D"/>
    <w:multiLevelType w:val="hybridMultilevel"/>
    <w:tmpl w:val="0196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4735C"/>
    <w:multiLevelType w:val="hybridMultilevel"/>
    <w:tmpl w:val="28E082BC"/>
    <w:lvl w:ilvl="0" w:tplc="C6C2ABEC">
      <w:start w:val="1"/>
      <w:numFmt w:val="decimal"/>
      <w:lvlText w:val="%1."/>
      <w:lvlJc w:val="left"/>
      <w:pPr>
        <w:ind w:left="1440" w:hanging="360"/>
      </w:pPr>
      <w:rPr>
        <w:i w:val="0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4D4CA9"/>
    <w:multiLevelType w:val="hybridMultilevel"/>
    <w:tmpl w:val="445622CE"/>
    <w:lvl w:ilvl="0" w:tplc="1C80C8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8504180">
    <w:abstractNumId w:val="11"/>
  </w:num>
  <w:num w:numId="2" w16cid:durableId="1189756086">
    <w:abstractNumId w:val="4"/>
  </w:num>
  <w:num w:numId="3" w16cid:durableId="652679660">
    <w:abstractNumId w:val="15"/>
  </w:num>
  <w:num w:numId="4" w16cid:durableId="2137947762">
    <w:abstractNumId w:val="3"/>
  </w:num>
  <w:num w:numId="5" w16cid:durableId="706761790">
    <w:abstractNumId w:val="16"/>
  </w:num>
  <w:num w:numId="6" w16cid:durableId="1258364746">
    <w:abstractNumId w:val="5"/>
  </w:num>
  <w:num w:numId="7" w16cid:durableId="424156991">
    <w:abstractNumId w:val="12"/>
  </w:num>
  <w:num w:numId="8" w16cid:durableId="278536006">
    <w:abstractNumId w:val="13"/>
  </w:num>
  <w:num w:numId="9" w16cid:durableId="471557757">
    <w:abstractNumId w:val="14"/>
  </w:num>
  <w:num w:numId="10" w16cid:durableId="1520044509">
    <w:abstractNumId w:val="9"/>
  </w:num>
  <w:num w:numId="11" w16cid:durableId="998925264">
    <w:abstractNumId w:val="7"/>
  </w:num>
  <w:num w:numId="12" w16cid:durableId="469908623">
    <w:abstractNumId w:val="6"/>
  </w:num>
  <w:num w:numId="13" w16cid:durableId="852954233">
    <w:abstractNumId w:val="0"/>
  </w:num>
  <w:num w:numId="14" w16cid:durableId="113326795">
    <w:abstractNumId w:val="2"/>
  </w:num>
  <w:num w:numId="15" w16cid:durableId="1952472506">
    <w:abstractNumId w:val="1"/>
  </w:num>
  <w:num w:numId="16" w16cid:durableId="1334062581">
    <w:abstractNumId w:val="8"/>
  </w:num>
  <w:num w:numId="17" w16cid:durableId="1961914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1tTA3NTQzMDO2NLNU0lEKTi0uzszPAykwNKoFAKNcVSotAAAA"/>
  </w:docVars>
  <w:rsids>
    <w:rsidRoot w:val="0066569B"/>
    <w:rsid w:val="00013AE3"/>
    <w:rsid w:val="00013E6E"/>
    <w:rsid w:val="00033FD5"/>
    <w:rsid w:val="0004253B"/>
    <w:rsid w:val="00070480"/>
    <w:rsid w:val="000768D3"/>
    <w:rsid w:val="00091D92"/>
    <w:rsid w:val="000971AE"/>
    <w:rsid w:val="000C7150"/>
    <w:rsid w:val="000D7A15"/>
    <w:rsid w:val="000E338F"/>
    <w:rsid w:val="000E3E3F"/>
    <w:rsid w:val="000F2D7B"/>
    <w:rsid w:val="00120C7C"/>
    <w:rsid w:val="0013704F"/>
    <w:rsid w:val="00144248"/>
    <w:rsid w:val="00153AF9"/>
    <w:rsid w:val="001641D3"/>
    <w:rsid w:val="001858A8"/>
    <w:rsid w:val="00190169"/>
    <w:rsid w:val="001A4EBD"/>
    <w:rsid w:val="001C18BB"/>
    <w:rsid w:val="001E11C5"/>
    <w:rsid w:val="001F123E"/>
    <w:rsid w:val="00223C94"/>
    <w:rsid w:val="00244A38"/>
    <w:rsid w:val="00251ABB"/>
    <w:rsid w:val="002575A2"/>
    <w:rsid w:val="00271F3C"/>
    <w:rsid w:val="002A705F"/>
    <w:rsid w:val="002B1852"/>
    <w:rsid w:val="002C1424"/>
    <w:rsid w:val="002D1592"/>
    <w:rsid w:val="002E25BE"/>
    <w:rsid w:val="002F2287"/>
    <w:rsid w:val="002F65D0"/>
    <w:rsid w:val="003235DF"/>
    <w:rsid w:val="0032456A"/>
    <w:rsid w:val="00327550"/>
    <w:rsid w:val="00365815"/>
    <w:rsid w:val="00372D48"/>
    <w:rsid w:val="00377D65"/>
    <w:rsid w:val="00385911"/>
    <w:rsid w:val="00393BD0"/>
    <w:rsid w:val="003A6673"/>
    <w:rsid w:val="003E1C88"/>
    <w:rsid w:val="00401C83"/>
    <w:rsid w:val="00423591"/>
    <w:rsid w:val="00453F28"/>
    <w:rsid w:val="004600C8"/>
    <w:rsid w:val="00482A29"/>
    <w:rsid w:val="0049425A"/>
    <w:rsid w:val="004961B6"/>
    <w:rsid w:val="004A2B0B"/>
    <w:rsid w:val="004A65B5"/>
    <w:rsid w:val="004C7A89"/>
    <w:rsid w:val="004E7B57"/>
    <w:rsid w:val="00536298"/>
    <w:rsid w:val="00553184"/>
    <w:rsid w:val="005573FE"/>
    <w:rsid w:val="00563993"/>
    <w:rsid w:val="005771AB"/>
    <w:rsid w:val="005C01B2"/>
    <w:rsid w:val="005C5868"/>
    <w:rsid w:val="005E6E10"/>
    <w:rsid w:val="005F7492"/>
    <w:rsid w:val="00626948"/>
    <w:rsid w:val="00654CB8"/>
    <w:rsid w:val="0066162E"/>
    <w:rsid w:val="006620D2"/>
    <w:rsid w:val="0066569B"/>
    <w:rsid w:val="006824B9"/>
    <w:rsid w:val="006826F9"/>
    <w:rsid w:val="0068478B"/>
    <w:rsid w:val="00692D71"/>
    <w:rsid w:val="006C740D"/>
    <w:rsid w:val="006E2F21"/>
    <w:rsid w:val="00710D2D"/>
    <w:rsid w:val="00712125"/>
    <w:rsid w:val="00740797"/>
    <w:rsid w:val="00753748"/>
    <w:rsid w:val="0076510E"/>
    <w:rsid w:val="00766F0C"/>
    <w:rsid w:val="007863DC"/>
    <w:rsid w:val="0079260A"/>
    <w:rsid w:val="007A3BBD"/>
    <w:rsid w:val="007B1A85"/>
    <w:rsid w:val="007C6E8E"/>
    <w:rsid w:val="007F31A3"/>
    <w:rsid w:val="00806727"/>
    <w:rsid w:val="00860FE4"/>
    <w:rsid w:val="0086123A"/>
    <w:rsid w:val="00862FBE"/>
    <w:rsid w:val="008666EC"/>
    <w:rsid w:val="0088245B"/>
    <w:rsid w:val="008A35EB"/>
    <w:rsid w:val="008A4900"/>
    <w:rsid w:val="008A7E57"/>
    <w:rsid w:val="008D24AA"/>
    <w:rsid w:val="008F4E64"/>
    <w:rsid w:val="00935935"/>
    <w:rsid w:val="009522E9"/>
    <w:rsid w:val="00953280"/>
    <w:rsid w:val="0095455E"/>
    <w:rsid w:val="00962B8D"/>
    <w:rsid w:val="009769BF"/>
    <w:rsid w:val="00996105"/>
    <w:rsid w:val="009B3DB5"/>
    <w:rsid w:val="009C7FE1"/>
    <w:rsid w:val="00A138A3"/>
    <w:rsid w:val="00A15033"/>
    <w:rsid w:val="00A17439"/>
    <w:rsid w:val="00A1748D"/>
    <w:rsid w:val="00A25294"/>
    <w:rsid w:val="00A3449A"/>
    <w:rsid w:val="00A374C0"/>
    <w:rsid w:val="00A429A2"/>
    <w:rsid w:val="00A621EE"/>
    <w:rsid w:val="00A744C3"/>
    <w:rsid w:val="00A759BE"/>
    <w:rsid w:val="00A95ABA"/>
    <w:rsid w:val="00AB2139"/>
    <w:rsid w:val="00AC17C6"/>
    <w:rsid w:val="00AD2CB7"/>
    <w:rsid w:val="00AE4DDD"/>
    <w:rsid w:val="00AF1380"/>
    <w:rsid w:val="00AF58B7"/>
    <w:rsid w:val="00B01215"/>
    <w:rsid w:val="00B44394"/>
    <w:rsid w:val="00B679E0"/>
    <w:rsid w:val="00B74BFF"/>
    <w:rsid w:val="00B819FB"/>
    <w:rsid w:val="00B85749"/>
    <w:rsid w:val="00BA155C"/>
    <w:rsid w:val="00BB17EE"/>
    <w:rsid w:val="00BB6ADA"/>
    <w:rsid w:val="00BC420B"/>
    <w:rsid w:val="00BD2B7D"/>
    <w:rsid w:val="00BE511A"/>
    <w:rsid w:val="00BF209D"/>
    <w:rsid w:val="00C062B0"/>
    <w:rsid w:val="00C163E2"/>
    <w:rsid w:val="00C23310"/>
    <w:rsid w:val="00C31574"/>
    <w:rsid w:val="00C32C47"/>
    <w:rsid w:val="00C553FB"/>
    <w:rsid w:val="00C62AEC"/>
    <w:rsid w:val="00C7125B"/>
    <w:rsid w:val="00C74D9B"/>
    <w:rsid w:val="00C84F2E"/>
    <w:rsid w:val="00C97BFF"/>
    <w:rsid w:val="00CA11D5"/>
    <w:rsid w:val="00CD78AD"/>
    <w:rsid w:val="00D07EC2"/>
    <w:rsid w:val="00D14D89"/>
    <w:rsid w:val="00D4481E"/>
    <w:rsid w:val="00D6587C"/>
    <w:rsid w:val="00DE2928"/>
    <w:rsid w:val="00DF3FD4"/>
    <w:rsid w:val="00E06707"/>
    <w:rsid w:val="00E14E75"/>
    <w:rsid w:val="00E15FF6"/>
    <w:rsid w:val="00E43266"/>
    <w:rsid w:val="00E57BFB"/>
    <w:rsid w:val="00E60A82"/>
    <w:rsid w:val="00E732DE"/>
    <w:rsid w:val="00EA29D3"/>
    <w:rsid w:val="00EB401D"/>
    <w:rsid w:val="00EB45CB"/>
    <w:rsid w:val="00EC3381"/>
    <w:rsid w:val="00EC48FD"/>
    <w:rsid w:val="00EE2898"/>
    <w:rsid w:val="00F047F6"/>
    <w:rsid w:val="00F16524"/>
    <w:rsid w:val="00F51AC3"/>
    <w:rsid w:val="00F54D5E"/>
    <w:rsid w:val="00F57205"/>
    <w:rsid w:val="00F62A0C"/>
    <w:rsid w:val="00F67BED"/>
    <w:rsid w:val="00F74272"/>
    <w:rsid w:val="00F91871"/>
    <w:rsid w:val="00FA0ECA"/>
    <w:rsid w:val="00FA5F73"/>
    <w:rsid w:val="00FD2FC7"/>
    <w:rsid w:val="00FD60DD"/>
    <w:rsid w:val="00FE4611"/>
    <w:rsid w:val="1901187F"/>
    <w:rsid w:val="3B5E631D"/>
    <w:rsid w:val="4DC38161"/>
    <w:rsid w:val="77E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E349A"/>
  <w15:chartTrackingRefBased/>
  <w15:docId w15:val="{C56AB271-29CF-467F-BA6B-1F3BCF1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B57"/>
    <w:pPr>
      <w:widowControl w:val="0"/>
    </w:pPr>
    <w:rPr>
      <w:sz w:val="24"/>
      <w:lang w:val="en-GB" w:eastAsia="es-ES"/>
    </w:rPr>
  </w:style>
  <w:style w:type="paragraph" w:styleId="1">
    <w:name w:val="heading 1"/>
    <w:basedOn w:val="a"/>
    <w:next w:val="a"/>
    <w:link w:val="10"/>
    <w:qFormat/>
    <w:rsid w:val="005E6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qFormat/>
    <w:rsid w:val="0066569B"/>
    <w:pPr>
      <w:keepNext/>
      <w:jc w:val="right"/>
      <w:outlineLvl w:val="7"/>
    </w:pPr>
    <w:rPr>
      <w:b/>
      <w:bCs/>
      <w:sz w:val="22"/>
      <w:lang w:val="fr-CH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569B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66569B"/>
  </w:style>
  <w:style w:type="paragraph" w:customStyle="1" w:styleId="Address">
    <w:name w:val="Address"/>
    <w:basedOn w:val="a"/>
    <w:rsid w:val="0066569B"/>
    <w:pPr>
      <w:jc w:val="center"/>
    </w:pPr>
    <w:rPr>
      <w:rFonts w:ascii="Arial" w:hAnsi="Arial"/>
      <w:sz w:val="18"/>
    </w:rPr>
  </w:style>
  <w:style w:type="paragraph" w:styleId="a5">
    <w:name w:val="footer"/>
    <w:basedOn w:val="a"/>
    <w:link w:val="a6"/>
    <w:rsid w:val="00AC17C6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link w:val="a5"/>
    <w:rsid w:val="00AC17C6"/>
    <w:rPr>
      <w:sz w:val="24"/>
      <w:lang w:val="en-GB" w:eastAsia="es-ES"/>
    </w:rPr>
  </w:style>
  <w:style w:type="paragraph" w:styleId="a7">
    <w:name w:val="List Paragraph"/>
    <w:basedOn w:val="a"/>
    <w:uiPriority w:val="34"/>
    <w:qFormat/>
    <w:rsid w:val="00BE511A"/>
    <w:pPr>
      <w:ind w:left="720"/>
    </w:pPr>
  </w:style>
  <w:style w:type="paragraph" w:styleId="a8">
    <w:name w:val="Balloon Text"/>
    <w:basedOn w:val="a"/>
    <w:link w:val="a9"/>
    <w:rsid w:val="00BE511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E511A"/>
    <w:rPr>
      <w:rFonts w:ascii="Segoe UI" w:hAnsi="Segoe UI" w:cs="Segoe UI"/>
      <w:sz w:val="18"/>
      <w:szCs w:val="18"/>
      <w:lang w:val="en-GB" w:eastAsia="es-ES"/>
    </w:rPr>
  </w:style>
  <w:style w:type="character" w:styleId="aa">
    <w:name w:val="annotation reference"/>
    <w:rsid w:val="001A4EBD"/>
    <w:rPr>
      <w:sz w:val="16"/>
      <w:szCs w:val="16"/>
    </w:rPr>
  </w:style>
  <w:style w:type="paragraph" w:styleId="ab">
    <w:name w:val="annotation text"/>
    <w:basedOn w:val="a"/>
    <w:link w:val="ac"/>
    <w:rsid w:val="001A4EBD"/>
    <w:rPr>
      <w:sz w:val="20"/>
    </w:rPr>
  </w:style>
  <w:style w:type="character" w:customStyle="1" w:styleId="ac">
    <w:name w:val="Текст примечания Знак"/>
    <w:link w:val="ab"/>
    <w:rsid w:val="001A4EBD"/>
    <w:rPr>
      <w:lang w:val="en-GB" w:eastAsia="es-ES"/>
    </w:rPr>
  </w:style>
  <w:style w:type="paragraph" w:styleId="ad">
    <w:name w:val="annotation subject"/>
    <w:basedOn w:val="ab"/>
    <w:next w:val="ab"/>
    <w:link w:val="ae"/>
    <w:rsid w:val="001A4EBD"/>
    <w:rPr>
      <w:b/>
      <w:bCs/>
    </w:rPr>
  </w:style>
  <w:style w:type="character" w:customStyle="1" w:styleId="ae">
    <w:name w:val="Тема примечания Знак"/>
    <w:link w:val="ad"/>
    <w:rsid w:val="001A4EBD"/>
    <w:rPr>
      <w:b/>
      <w:bCs/>
      <w:lang w:val="en-GB" w:eastAsia="es-ES"/>
    </w:rPr>
  </w:style>
  <w:style w:type="character" w:styleId="af">
    <w:name w:val="Hyperlink"/>
    <w:basedOn w:val="a0"/>
    <w:rsid w:val="0053629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36298"/>
    <w:rPr>
      <w:color w:val="605E5C"/>
      <w:shd w:val="clear" w:color="auto" w:fill="E1DFDD"/>
    </w:rPr>
  </w:style>
  <w:style w:type="paragraph" w:customStyle="1" w:styleId="Text">
    <w:name w:val="Text"/>
    <w:basedOn w:val="a"/>
    <w:rsid w:val="008A7E57"/>
    <w:rPr>
      <w:lang w:eastAsia="en-US"/>
    </w:rPr>
  </w:style>
  <w:style w:type="character" w:customStyle="1" w:styleId="10">
    <w:name w:val="Заголовок 1 Знак"/>
    <w:basedOn w:val="a0"/>
    <w:link w:val="1"/>
    <w:rsid w:val="005E6E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s-ES"/>
    </w:rPr>
  </w:style>
  <w:style w:type="paragraph" w:styleId="af1">
    <w:name w:val="Title"/>
    <w:basedOn w:val="af2"/>
    <w:next w:val="a"/>
    <w:link w:val="af3"/>
    <w:qFormat/>
    <w:rsid w:val="005E6E10"/>
    <w:pPr>
      <w:widowControl/>
      <w:numPr>
        <w:ilvl w:val="0"/>
      </w:numPr>
      <w:autoSpaceDE w:val="0"/>
      <w:autoSpaceDN w:val="0"/>
      <w:adjustRightInd w:val="0"/>
      <w:spacing w:after="0"/>
      <w:contextualSpacing/>
      <w:jc w:val="both"/>
    </w:pPr>
    <w:rPr>
      <w:rFonts w:ascii="Arial" w:eastAsia="Times New Roman" w:hAnsi="Arial" w:cs="Arial"/>
      <w:color w:val="auto"/>
      <w:spacing w:val="0"/>
      <w:sz w:val="20"/>
      <w:szCs w:val="20"/>
      <w:lang w:eastAsia="en-GB"/>
    </w:rPr>
  </w:style>
  <w:style w:type="character" w:customStyle="1" w:styleId="af3">
    <w:name w:val="Заголовок Знак"/>
    <w:basedOn w:val="a0"/>
    <w:link w:val="af1"/>
    <w:rsid w:val="005E6E10"/>
    <w:rPr>
      <w:rFonts w:ascii="Arial" w:hAnsi="Arial" w:cs="Arial"/>
      <w:lang w:val="en-GB" w:eastAsia="en-GB"/>
    </w:rPr>
  </w:style>
  <w:style w:type="paragraph" w:styleId="af4">
    <w:name w:val="footnote text"/>
    <w:basedOn w:val="a"/>
    <w:link w:val="af5"/>
    <w:rsid w:val="005E6E10"/>
    <w:pPr>
      <w:widowControl/>
      <w:autoSpaceDE w:val="0"/>
      <w:autoSpaceDN w:val="0"/>
      <w:adjustRightInd w:val="0"/>
      <w:jc w:val="both"/>
    </w:pPr>
    <w:rPr>
      <w:rFonts w:ascii="Arial" w:hAnsi="Arial" w:cs="Arial"/>
      <w:sz w:val="20"/>
      <w:lang w:eastAsia="en-GB"/>
    </w:rPr>
  </w:style>
  <w:style w:type="character" w:customStyle="1" w:styleId="af5">
    <w:name w:val="Текст сноски Знак"/>
    <w:basedOn w:val="a0"/>
    <w:link w:val="af4"/>
    <w:rsid w:val="005E6E10"/>
    <w:rPr>
      <w:rFonts w:ascii="Arial" w:hAnsi="Arial" w:cs="Arial"/>
      <w:lang w:val="en-GB" w:eastAsia="en-GB"/>
    </w:rPr>
  </w:style>
  <w:style w:type="character" w:styleId="af6">
    <w:name w:val="footnote reference"/>
    <w:basedOn w:val="a0"/>
    <w:rsid w:val="005E6E10"/>
    <w:rPr>
      <w:vertAlign w:val="superscript"/>
    </w:rPr>
  </w:style>
  <w:style w:type="paragraph" w:styleId="af2">
    <w:name w:val="Subtitle"/>
    <w:basedOn w:val="a"/>
    <w:next w:val="a"/>
    <w:link w:val="af7"/>
    <w:qFormat/>
    <w:rsid w:val="005E6E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2"/>
    <w:rsid w:val="005E6E1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stry.tm@und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32a6a2-7744-4bab-b28e-a053edcb6f3f">
      <Value>90</Value>
      <Value>34</Value>
      <Value>426</Value>
      <Value>70</Value>
    </TaxCatchAll>
    <lcf76f155ced4ddcb4097134ff3c332f xmlns="24e8b8a5-6d2a-4cd2-b416-e7301befda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4F794D5436A428C24D167C03656A1" ma:contentTypeVersion="15" ma:contentTypeDescription="Create a new document." ma:contentTypeScope="" ma:versionID="8f97367f6f70482101b453cc08b306a8">
  <xsd:schema xmlns:xsd="http://www.w3.org/2001/XMLSchema" xmlns:xs="http://www.w3.org/2001/XMLSchema" xmlns:p="http://schemas.microsoft.com/office/2006/metadata/properties" xmlns:ns2="24e8b8a5-6d2a-4cd2-b416-e7301befdad6" xmlns:ns3="b032a6a2-7744-4bab-b28e-a053edcb6f3f" targetNamespace="http://schemas.microsoft.com/office/2006/metadata/properties" ma:root="true" ma:fieldsID="96ed5d468993f74e08275ff153d4ce07" ns2:_="" ns3:_="">
    <xsd:import namespace="24e8b8a5-6d2a-4cd2-b416-e7301befdad6"/>
    <xsd:import namespace="b032a6a2-7744-4bab-b28e-a053edcb6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8b8a5-6d2a-4cd2-b416-e7301befd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2a6a2-7744-4bab-b28e-a053edcb6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ecc667-0c20-4d14-85a1-358ea677f588}" ma:internalName="TaxCatchAll" ma:showField="CatchAllData" ma:web="b032a6a2-7744-4bab-b28e-a053edcb6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02921-B7CD-4DFC-87CA-B90E45197BE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D00A14-049A-4747-A687-4A8491FC2260}">
  <ds:schemaRefs>
    <ds:schemaRef ds:uri="http://schemas.microsoft.com/office/2006/metadata/properties"/>
    <ds:schemaRef ds:uri="http://schemas.microsoft.com/office/infopath/2007/PartnerControls"/>
    <ds:schemaRef ds:uri="b032a6a2-7744-4bab-b28e-a053edcb6f3f"/>
    <ds:schemaRef ds:uri="24e8b8a5-6d2a-4cd2-b416-e7301befdad6"/>
  </ds:schemaRefs>
</ds:datastoreItem>
</file>

<file path=customXml/itemProps3.xml><?xml version="1.0" encoding="utf-8"?>
<ds:datastoreItem xmlns:ds="http://schemas.openxmlformats.org/officeDocument/2006/customXml" ds:itemID="{16FE5A94-41BD-4BF5-BE3E-3EEA7E579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8b8a5-6d2a-4cd2-b416-e7301befdad6"/>
    <ds:schemaRef ds:uri="b032a6a2-7744-4bab-b28e-a053edcb6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61D7CF-4EE0-4F22-843A-5BDFC410C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TORs Annex A.doc</vt:lpstr>
      <vt:lpstr>Consultant TORs Annex A.doc</vt:lpstr>
    </vt:vector>
  </TitlesOfParts>
  <Company>IOM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TORs Annex A.doc</dc:title>
  <dc:subject/>
  <dc:creator>cgarcia</dc:creator>
  <cp:keywords/>
  <dc:description/>
  <cp:lastModifiedBy>CHARIYEV Dovletgeldi</cp:lastModifiedBy>
  <cp:revision>13</cp:revision>
  <cp:lastPrinted>2018-11-10T05:05:00Z</cp:lastPrinted>
  <dcterms:created xsi:type="dcterms:W3CDTF">2022-10-14T11:11:00Z</dcterms:created>
  <dcterms:modified xsi:type="dcterms:W3CDTF">2022-10-17T07:32:00Z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IOMDOC-3-1344</vt:lpwstr>
  </property>
  <property fmtid="{D5CDD505-2E9C-101B-9397-08002B2CF9AE}" pid="3" name="_dlc_DocIdItemGuid">
    <vt:lpwstr>836472c4-9e56-47be-bd71-8cce0cd87b78</vt:lpwstr>
  </property>
  <property fmtid="{D5CDD505-2E9C-101B-9397-08002B2CF9AE}" pid="4" name="_dlc_DocIdUrl">
    <vt:lpwstr>https://dmsportal/_layouts/15/DocIdRedir.aspx?ID=IOMDOC-3-1344, IOMDOC-3-1344</vt:lpwstr>
  </property>
  <property fmtid="{D5CDD505-2E9C-101B-9397-08002B2CF9AE}" pid="5" name="ContentTypeId">
    <vt:lpwstr>0x0101007A04F794D5436A428C24D167C03656A1</vt:lpwstr>
  </property>
  <property fmtid="{D5CDD505-2E9C-101B-9397-08002B2CF9AE}" pid="6" name="DMSSCMultiFileName">
    <vt:lpwstr>Consultant TORs Annex A.doc</vt:lpwstr>
  </property>
  <property fmtid="{D5CDD505-2E9C-101B-9397-08002B2CF9AE}" pid="7" name="DMSSCDocTitle">
    <vt:lpwstr>Terms of Reference</vt:lpwstr>
  </property>
  <property fmtid="{D5CDD505-2E9C-101B-9397-08002B2CF9AE}" pid="8" name="DMSSCControlNo">
    <vt:lpwstr>SD/00001</vt:lpwstr>
  </property>
  <property fmtid="{D5CDD505-2E9C-101B-9397-08002B2CF9AE}" pid="9" name="DMSSCLanguage">
    <vt:lpwstr>34;#English|4fdb6f7f-87a6-4bdf-a113-af22aa89e0ff</vt:lpwstr>
  </property>
  <property fmtid="{D5CDD505-2E9C-101B-9397-08002B2CF9AE}" pid="10" name="b544404b159d4058a3bc9d0cce5d29ef">
    <vt:lpwstr>English|4fdb6f7f-87a6-4bdf-a113-af22aa89e0ff</vt:lpwstr>
  </property>
  <property fmtid="{D5CDD505-2E9C-101B-9397-08002B2CF9AE}" pid="11" name="TaxCatchAll">
    <vt:lpwstr>90;#HQ-HRM|c8ea5f59-75ca-4b13-9854-d9548b280868;#34;#English|4fdb6f7f-87a6-4bdf-a113-af22aa89e0ff;#426;#Employment|0d1c5147-af9a-4c35-8be1-0e215decbe31;#70;#Human Resources|7cebfe0d-f145-48a7-841e-3fa5a91d8b22</vt:lpwstr>
  </property>
  <property fmtid="{D5CDD505-2E9C-101B-9397-08002B2CF9AE}" pid="12" name="DMSSCCopyright">
    <vt:lpwstr>© International Organization for Migration (IOM)</vt:lpwstr>
  </property>
  <property fmtid="{D5CDD505-2E9C-101B-9397-08002B2CF9AE}" pid="13" name="m45004dc6a5b43109e46f033994e1737">
    <vt:lpwstr>HQ-HRM|c8ea5f59-75ca-4b13-9854-d9548b280868</vt:lpwstr>
  </property>
  <property fmtid="{D5CDD505-2E9C-101B-9397-08002B2CF9AE}" pid="14" name="DMSSCCorpOwner">
    <vt:lpwstr>90;#HQ-HRM|c8ea5f59-75ca-4b13-9854-d9548b280868</vt:lpwstr>
  </property>
  <property fmtid="{D5CDD505-2E9C-101B-9397-08002B2CF9AE}" pid="15" name="df07b3dcd26544e09619a120c66e9128">
    <vt:lpwstr>Human Resources|7cebfe0d-f145-48a7-841e-3fa5a91d8b22</vt:lpwstr>
  </property>
  <property fmtid="{D5CDD505-2E9C-101B-9397-08002B2CF9AE}" pid="16" name="DMSSCSubjects">
    <vt:lpwstr>70;#Human Resources|7cebfe0d-f145-48a7-841e-3fa5a91d8b22</vt:lpwstr>
  </property>
  <property fmtid="{D5CDD505-2E9C-101B-9397-08002B2CF9AE}" pid="17" name="DMSSCKeywords">
    <vt:lpwstr>426;#Employment|0d1c5147-af9a-4c35-8be1-0e215decbe31</vt:lpwstr>
  </property>
  <property fmtid="{D5CDD505-2E9C-101B-9397-08002B2CF9AE}" pid="18" name="gfb351706cee45fb90c779769e632c31">
    <vt:lpwstr>Employment|0d1c5147-af9a-4c35-8be1-0e215decbe31</vt:lpwstr>
  </property>
  <property fmtid="{D5CDD505-2E9C-101B-9397-08002B2CF9AE}" pid="19" name="DMSSCSecondaryDocuments">
    <vt:lpwstr/>
  </property>
  <property fmtid="{D5CDD505-2E9C-101B-9397-08002B2CF9AE}" pid="20" name="DMSSCOriginalFileName">
    <vt:lpwstr>Consultant TORs Annex A.doc</vt:lpwstr>
  </property>
  <property fmtid="{D5CDD505-2E9C-101B-9397-08002B2CF9AE}" pid="21" name="display_urn:schemas-microsoft-com:office:office#Editor">
    <vt:lpwstr>ceadmin</vt:lpwstr>
  </property>
  <property fmtid="{D5CDD505-2E9C-101B-9397-08002B2CF9AE}" pid="22" name="DMSSCFileNetDetails">
    <vt:lpwstr>Created By: jpornuevo_x000d_
Modified By: ceadmin</vt:lpwstr>
  </property>
  <property fmtid="{D5CDD505-2E9C-101B-9397-08002B2CF9AE}" pid="23" name="DMSSCOGDocID">
    <vt:lpwstr>176.000000000000</vt:lpwstr>
  </property>
  <property fmtid="{D5CDD505-2E9C-101B-9397-08002B2CF9AE}" pid="24" name="DMSSCRelatedInformation">
    <vt:lpwstr/>
  </property>
  <property fmtid="{D5CDD505-2E9C-101B-9397-08002B2CF9AE}" pid="25" name="MSIP_Label_2059aa38-f392-4105-be92-628035578272_Enabled">
    <vt:lpwstr>true</vt:lpwstr>
  </property>
  <property fmtid="{D5CDD505-2E9C-101B-9397-08002B2CF9AE}" pid="26" name="MSIP_Label_2059aa38-f392-4105-be92-628035578272_SetDate">
    <vt:lpwstr>2020-08-31T14:48:57Z</vt:lpwstr>
  </property>
  <property fmtid="{D5CDD505-2E9C-101B-9397-08002B2CF9AE}" pid="27" name="MSIP_Label_2059aa38-f392-4105-be92-628035578272_Method">
    <vt:lpwstr>Standard</vt:lpwstr>
  </property>
  <property fmtid="{D5CDD505-2E9C-101B-9397-08002B2CF9AE}" pid="28" name="MSIP_Label_2059aa38-f392-4105-be92-628035578272_Name">
    <vt:lpwstr>IOMLb0020IN123173</vt:lpwstr>
  </property>
  <property fmtid="{D5CDD505-2E9C-101B-9397-08002B2CF9AE}" pid="29" name="MSIP_Label_2059aa38-f392-4105-be92-628035578272_SiteId">
    <vt:lpwstr>1588262d-23fb-43b4-bd6e-bce49c8e6186</vt:lpwstr>
  </property>
  <property fmtid="{D5CDD505-2E9C-101B-9397-08002B2CF9AE}" pid="30" name="MSIP_Label_2059aa38-f392-4105-be92-628035578272_ActionId">
    <vt:lpwstr>1cb29112-f4fa-4cad-89c6-00007f77ce13</vt:lpwstr>
  </property>
  <property fmtid="{D5CDD505-2E9C-101B-9397-08002B2CF9AE}" pid="31" name="MSIP_Label_2059aa38-f392-4105-be92-628035578272_ContentBits">
    <vt:lpwstr>0</vt:lpwstr>
  </property>
</Properties>
</file>