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2BE9" w14:textId="0424321C" w:rsidR="0071665D" w:rsidRPr="00A2111A" w:rsidRDefault="00F42BE8" w:rsidP="00497DAB">
      <w:pPr>
        <w:spacing w:after="0"/>
        <w:rPr>
          <w:rFonts w:asciiTheme="majorHAnsi" w:eastAsiaTheme="majorEastAsia" w:hAnsiTheme="majorHAnsi" w:cstheme="majorBidi"/>
          <w:color w:val="000000" w:themeColor="text1"/>
          <w:sz w:val="52"/>
          <w:szCs w:val="52"/>
          <w:lang w:val="ru-RU"/>
        </w:rPr>
      </w:pPr>
      <w:r w:rsidRPr="00A2111A">
        <w:rPr>
          <w:rFonts w:asciiTheme="majorHAnsi" w:eastAsiaTheme="majorEastAsia" w:hAnsiTheme="majorHAnsi" w:cstheme="majorBidi"/>
          <w:color w:val="000000" w:themeColor="text1"/>
          <w:sz w:val="52"/>
          <w:szCs w:val="52"/>
          <w:lang w:val="ru-RU"/>
        </w:rPr>
        <w:t xml:space="preserve">Международный семинар по финансированию </w:t>
      </w:r>
      <w:r w:rsidR="00497DAB" w:rsidRPr="00A2111A">
        <w:rPr>
          <w:rFonts w:asciiTheme="majorHAnsi" w:eastAsiaTheme="majorEastAsia" w:hAnsiTheme="majorHAnsi" w:cstheme="majorBidi"/>
          <w:color w:val="000000" w:themeColor="text1"/>
          <w:sz w:val="52"/>
          <w:szCs w:val="52"/>
          <w:lang w:val="ru-RU"/>
        </w:rPr>
        <w:t>реализации Целей устойчивого развития: роль и</w:t>
      </w:r>
      <w:r w:rsidR="00D15C70" w:rsidRPr="00A2111A">
        <w:rPr>
          <w:rFonts w:asciiTheme="majorHAnsi" w:eastAsiaTheme="majorEastAsia" w:hAnsiTheme="majorHAnsi" w:cstheme="majorBidi"/>
          <w:color w:val="000000" w:themeColor="text1"/>
          <w:sz w:val="52"/>
          <w:szCs w:val="52"/>
          <w:lang w:val="ru-RU"/>
        </w:rPr>
        <w:t>нтегрированны</w:t>
      </w:r>
      <w:r w:rsidR="00497DAB" w:rsidRPr="00A2111A">
        <w:rPr>
          <w:rFonts w:asciiTheme="majorHAnsi" w:eastAsiaTheme="majorEastAsia" w:hAnsiTheme="majorHAnsi" w:cstheme="majorBidi"/>
          <w:color w:val="000000" w:themeColor="text1"/>
          <w:sz w:val="52"/>
          <w:szCs w:val="52"/>
          <w:lang w:val="ru-RU"/>
        </w:rPr>
        <w:t>х</w:t>
      </w:r>
      <w:r w:rsidR="0071665D" w:rsidRPr="00A2111A">
        <w:rPr>
          <w:rFonts w:asciiTheme="majorHAnsi" w:eastAsiaTheme="majorEastAsia" w:hAnsiTheme="majorHAnsi" w:cstheme="majorBidi"/>
          <w:color w:val="000000" w:themeColor="text1"/>
          <w:sz w:val="52"/>
          <w:szCs w:val="52"/>
          <w:lang w:val="ru-RU"/>
        </w:rPr>
        <w:t xml:space="preserve"> национальны</w:t>
      </w:r>
      <w:r w:rsidR="00497DAB" w:rsidRPr="00A2111A">
        <w:rPr>
          <w:rFonts w:asciiTheme="majorHAnsi" w:eastAsiaTheme="majorEastAsia" w:hAnsiTheme="majorHAnsi" w:cstheme="majorBidi"/>
          <w:color w:val="000000" w:themeColor="text1"/>
          <w:sz w:val="52"/>
          <w:szCs w:val="52"/>
          <w:lang w:val="ru-RU"/>
        </w:rPr>
        <w:t>х</w:t>
      </w:r>
      <w:r w:rsidR="0071665D" w:rsidRPr="00A2111A">
        <w:rPr>
          <w:rFonts w:asciiTheme="majorHAnsi" w:eastAsiaTheme="majorEastAsia" w:hAnsiTheme="majorHAnsi" w:cstheme="majorBidi"/>
          <w:color w:val="000000" w:themeColor="text1"/>
          <w:sz w:val="52"/>
          <w:szCs w:val="52"/>
          <w:lang w:val="ru-RU"/>
        </w:rPr>
        <w:t xml:space="preserve"> </w:t>
      </w:r>
      <w:r w:rsidR="00535172" w:rsidRPr="00A2111A">
        <w:rPr>
          <w:rFonts w:asciiTheme="majorHAnsi" w:eastAsiaTheme="majorEastAsia" w:hAnsiTheme="majorHAnsi" w:cstheme="majorBidi"/>
          <w:color w:val="000000" w:themeColor="text1"/>
          <w:sz w:val="52"/>
          <w:szCs w:val="52"/>
          <w:lang w:val="ru-RU"/>
        </w:rPr>
        <w:t xml:space="preserve">механизмов </w:t>
      </w:r>
      <w:r w:rsidR="0071665D" w:rsidRPr="00A2111A">
        <w:rPr>
          <w:rFonts w:asciiTheme="majorHAnsi" w:eastAsiaTheme="majorEastAsia" w:hAnsiTheme="majorHAnsi" w:cstheme="majorBidi"/>
          <w:color w:val="000000" w:themeColor="text1"/>
          <w:sz w:val="52"/>
          <w:szCs w:val="52"/>
          <w:lang w:val="ru-RU"/>
        </w:rPr>
        <w:t>финансирования</w:t>
      </w:r>
    </w:p>
    <w:p w14:paraId="5729C9D2" w14:textId="1864B5D9" w:rsidR="00C075B5" w:rsidRPr="00820893" w:rsidRDefault="000530F7" w:rsidP="00C075B5">
      <w:pPr>
        <w:pStyle w:val="Subtitle"/>
        <w:rPr>
          <w:lang w:val="ru-RU"/>
        </w:rPr>
      </w:pPr>
      <w:r>
        <w:rPr>
          <w:lang w:val="ru-RU"/>
        </w:rPr>
        <w:t xml:space="preserve">28 мая 2020года, </w:t>
      </w:r>
      <w:r w:rsidR="00DF3AC6">
        <w:rPr>
          <w:lang w:val="ru-RU"/>
        </w:rPr>
        <w:t>Видеоконференцсвязь</w:t>
      </w:r>
      <w:r w:rsidR="0071665D" w:rsidRPr="00820893">
        <w:rPr>
          <w:lang w:val="ru-RU"/>
        </w:rPr>
        <w:t xml:space="preserve"> </w:t>
      </w:r>
    </w:p>
    <w:p w14:paraId="4119D848" w14:textId="795F41AD" w:rsidR="00C075B5" w:rsidRPr="0071665D" w:rsidRDefault="0071665D" w:rsidP="00C075B5">
      <w:pPr>
        <w:pStyle w:val="Subtitle"/>
        <w:rPr>
          <w:b/>
          <w:bCs/>
          <w:lang w:val="ru-RU"/>
        </w:rPr>
      </w:pPr>
      <w:r w:rsidRPr="0071665D">
        <w:rPr>
          <w:b/>
          <w:bCs/>
          <w:lang w:val="ru-RU"/>
        </w:rPr>
        <w:t>Проект Концептуальной Записки</w:t>
      </w:r>
    </w:p>
    <w:p w14:paraId="084CFC59" w14:textId="0B2FE901" w:rsidR="00416C11" w:rsidRPr="00820893" w:rsidRDefault="00820893" w:rsidP="00880967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  <w:lang w:val="ru-RU"/>
        </w:rPr>
      </w:pP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  <w:lang w:val="ru-RU"/>
        </w:rPr>
        <w:t xml:space="preserve">Краткое описание </w:t>
      </w:r>
    </w:p>
    <w:p w14:paraId="286AB914" w14:textId="0DB236D2" w:rsidR="00820893" w:rsidRPr="00820893" w:rsidRDefault="00350B8E" w:rsidP="00820893">
      <w:pPr>
        <w:spacing w:before="120" w:after="120" w:line="240" w:lineRule="auto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</w:t>
      </w:r>
      <w:r w:rsidR="00820893" w:rsidRPr="00820893">
        <w:rPr>
          <w:rFonts w:ascii="Calibri" w:hAnsi="Calibri"/>
          <w:lang w:val="ru-RU"/>
        </w:rPr>
        <w:t>оклад о финансировании устойчивого развития за 2019 год, подготовленн</w:t>
      </w:r>
      <w:r>
        <w:rPr>
          <w:rFonts w:ascii="Calibri" w:hAnsi="Calibri"/>
          <w:lang w:val="ru-RU"/>
        </w:rPr>
        <w:t>ый</w:t>
      </w:r>
      <w:r w:rsidR="00820893" w:rsidRPr="00820893">
        <w:rPr>
          <w:rFonts w:ascii="Calibri" w:hAnsi="Calibri"/>
          <w:lang w:val="ru-RU"/>
        </w:rPr>
        <w:t xml:space="preserve"> </w:t>
      </w:r>
      <w:proofErr w:type="spellStart"/>
      <w:r w:rsidR="00820893">
        <w:rPr>
          <w:rFonts w:ascii="Calibri" w:hAnsi="Calibri"/>
          <w:lang w:val="ru-RU"/>
        </w:rPr>
        <w:t>М</w:t>
      </w:r>
      <w:r w:rsidR="00820893" w:rsidRPr="00820893">
        <w:rPr>
          <w:rFonts w:ascii="Calibri" w:hAnsi="Calibri"/>
          <w:lang w:val="ru-RU"/>
        </w:rPr>
        <w:t>ежучрежденческой</w:t>
      </w:r>
      <w:proofErr w:type="spellEnd"/>
      <w:r w:rsidR="00820893" w:rsidRPr="00820893">
        <w:rPr>
          <w:rFonts w:ascii="Calibri" w:hAnsi="Calibri"/>
          <w:lang w:val="ru-RU"/>
        </w:rPr>
        <w:t xml:space="preserve"> целевой группой (МЦГ) по финансированию развития, предуп</w:t>
      </w:r>
      <w:r w:rsidR="00141950">
        <w:rPr>
          <w:rFonts w:ascii="Calibri" w:hAnsi="Calibri"/>
          <w:lang w:val="ru-RU"/>
        </w:rPr>
        <w:t>редил</w:t>
      </w:r>
      <w:r w:rsidR="00820893" w:rsidRPr="00820893">
        <w:rPr>
          <w:rFonts w:ascii="Calibri" w:hAnsi="Calibri"/>
          <w:lang w:val="ru-RU"/>
        </w:rPr>
        <w:t xml:space="preserve">, что мобилизация достаточных финансовых ресурсов по-прежнему является одной из основных задач в деле осуществления Повестки дня в </w:t>
      </w:r>
      <w:r>
        <w:rPr>
          <w:rFonts w:ascii="Calibri" w:hAnsi="Calibri"/>
          <w:lang w:val="ru-RU"/>
        </w:rPr>
        <w:t>о</w:t>
      </w:r>
      <w:r w:rsidR="00820893" w:rsidRPr="00820893">
        <w:rPr>
          <w:rFonts w:ascii="Calibri" w:hAnsi="Calibri"/>
          <w:lang w:val="ru-RU"/>
        </w:rPr>
        <w:t xml:space="preserve">бласти </w:t>
      </w:r>
      <w:r>
        <w:rPr>
          <w:rFonts w:ascii="Calibri" w:hAnsi="Calibri"/>
          <w:lang w:val="ru-RU"/>
        </w:rPr>
        <w:t>у</w:t>
      </w:r>
      <w:r w:rsidR="00820893" w:rsidRPr="00820893">
        <w:rPr>
          <w:rFonts w:ascii="Calibri" w:hAnsi="Calibri"/>
          <w:lang w:val="ru-RU"/>
        </w:rPr>
        <w:t xml:space="preserve">стойчивого </w:t>
      </w:r>
      <w:r>
        <w:rPr>
          <w:rFonts w:ascii="Calibri" w:hAnsi="Calibri"/>
          <w:lang w:val="ru-RU"/>
        </w:rPr>
        <w:t>р</w:t>
      </w:r>
      <w:r w:rsidR="00820893" w:rsidRPr="00820893">
        <w:rPr>
          <w:rFonts w:ascii="Calibri" w:hAnsi="Calibri"/>
          <w:lang w:val="ru-RU"/>
        </w:rPr>
        <w:t>азвития на период до 2030 года. Несмотря на признаки прогресса, инвестиции, имеющие решающее значение для достижения Целей устойчивого развития (ЦУР), остаются недостаточно финансируемыми.</w:t>
      </w:r>
      <w:r w:rsidR="00294639">
        <w:rPr>
          <w:rStyle w:val="FootnoteReference"/>
          <w:rFonts w:ascii="Calibri" w:hAnsi="Calibri"/>
          <w:lang w:val="ru-RU"/>
        </w:rPr>
        <w:footnoteReference w:id="1"/>
      </w:r>
      <w:r w:rsidR="00820893" w:rsidRPr="00820893">
        <w:rPr>
          <w:rFonts w:ascii="Calibri" w:hAnsi="Calibri"/>
          <w:lang w:val="ru-RU"/>
        </w:rPr>
        <w:t xml:space="preserve"> </w:t>
      </w:r>
    </w:p>
    <w:p w14:paraId="6C7BB10C" w14:textId="53308782" w:rsidR="00820893" w:rsidRDefault="00820893" w:rsidP="00820893">
      <w:pPr>
        <w:spacing w:before="120" w:after="120" w:line="240" w:lineRule="auto"/>
        <w:jc w:val="both"/>
        <w:rPr>
          <w:rFonts w:ascii="Calibri" w:hAnsi="Calibri"/>
          <w:lang w:val="ru-RU"/>
        </w:rPr>
      </w:pPr>
      <w:r w:rsidRPr="00820893">
        <w:rPr>
          <w:rFonts w:ascii="Calibri" w:hAnsi="Calibri"/>
          <w:lang w:val="ru-RU"/>
        </w:rPr>
        <w:t xml:space="preserve">Согласно исследованию МВФ по финансированию ЦУР, реализация повестки дня потребует дополнительных расходов в </w:t>
      </w:r>
      <w:r w:rsidR="00AA552C">
        <w:rPr>
          <w:rFonts w:ascii="Calibri" w:hAnsi="Calibri"/>
          <w:lang w:val="ru-RU"/>
        </w:rPr>
        <w:t xml:space="preserve">период до </w:t>
      </w:r>
      <w:r w:rsidRPr="00820893">
        <w:rPr>
          <w:rFonts w:ascii="Calibri" w:hAnsi="Calibri"/>
          <w:lang w:val="ru-RU"/>
        </w:rPr>
        <w:t>2030 год</w:t>
      </w:r>
      <w:r w:rsidR="00AA552C">
        <w:rPr>
          <w:rFonts w:ascii="Calibri" w:hAnsi="Calibri"/>
          <w:lang w:val="ru-RU"/>
        </w:rPr>
        <w:t>а</w:t>
      </w:r>
      <w:r w:rsidRPr="00820893">
        <w:rPr>
          <w:rFonts w:ascii="Calibri" w:hAnsi="Calibri"/>
          <w:lang w:val="ru-RU"/>
        </w:rPr>
        <w:t xml:space="preserve"> в размере 0,5 трлн долл.</w:t>
      </w:r>
      <w:r>
        <w:rPr>
          <w:rFonts w:ascii="Calibri" w:hAnsi="Calibri"/>
          <w:lang w:val="ru-RU"/>
        </w:rPr>
        <w:t xml:space="preserve"> </w:t>
      </w:r>
      <w:r w:rsidRPr="00820893">
        <w:rPr>
          <w:rFonts w:ascii="Calibri" w:hAnsi="Calibri"/>
          <w:lang w:val="ru-RU"/>
        </w:rPr>
        <w:t xml:space="preserve">США для развивающихся стран с низким уровнем дохода и 2,1 трлн долл. США для стран с формирующейся рыночной экономикой. Для стран с формирующимся рынком дополнительные расходы </w:t>
      </w:r>
      <w:r w:rsidR="00754C57">
        <w:rPr>
          <w:rFonts w:ascii="Calibri" w:hAnsi="Calibri"/>
          <w:lang w:val="ru-RU"/>
        </w:rPr>
        <w:t xml:space="preserve">в среднем </w:t>
      </w:r>
      <w:r w:rsidRPr="00820893">
        <w:rPr>
          <w:rFonts w:ascii="Calibri" w:hAnsi="Calibri"/>
          <w:lang w:val="ru-RU"/>
        </w:rPr>
        <w:t>составляют около 4 процент</w:t>
      </w:r>
      <w:r w:rsidR="00754C57">
        <w:rPr>
          <w:rFonts w:ascii="Calibri" w:hAnsi="Calibri"/>
          <w:lang w:val="ru-RU"/>
        </w:rPr>
        <w:t xml:space="preserve">ов от </w:t>
      </w:r>
      <w:r w:rsidRPr="00820893">
        <w:rPr>
          <w:rFonts w:ascii="Calibri" w:hAnsi="Calibri"/>
          <w:lang w:val="ru-RU"/>
        </w:rPr>
        <w:t xml:space="preserve">ВВП. </w:t>
      </w:r>
      <w:r w:rsidR="00754C57">
        <w:rPr>
          <w:rFonts w:ascii="Calibri" w:hAnsi="Calibri"/>
          <w:lang w:val="ru-RU"/>
        </w:rPr>
        <w:t>Данная сумма является значительно</w:t>
      </w:r>
      <w:r w:rsidR="00AA552C">
        <w:rPr>
          <w:rFonts w:ascii="Calibri" w:hAnsi="Calibri"/>
          <w:lang w:val="ru-RU"/>
        </w:rPr>
        <w:t>й</w:t>
      </w:r>
      <w:r w:rsidR="00754C57">
        <w:rPr>
          <w:rFonts w:ascii="Calibri" w:hAnsi="Calibri"/>
          <w:lang w:val="ru-RU"/>
        </w:rPr>
        <w:t xml:space="preserve">, </w:t>
      </w:r>
      <w:r w:rsidRPr="00820893">
        <w:rPr>
          <w:rFonts w:ascii="Calibri" w:hAnsi="Calibri"/>
          <w:lang w:val="ru-RU"/>
        </w:rPr>
        <w:t xml:space="preserve">но в большинстве случаев </w:t>
      </w:r>
      <w:r w:rsidR="00754C57">
        <w:rPr>
          <w:rFonts w:ascii="Calibri" w:hAnsi="Calibri"/>
          <w:lang w:val="ru-RU"/>
        </w:rPr>
        <w:t>такие</w:t>
      </w:r>
      <w:r w:rsidRPr="00820893">
        <w:rPr>
          <w:rFonts w:ascii="Calibri" w:hAnsi="Calibri"/>
          <w:lang w:val="ru-RU"/>
        </w:rPr>
        <w:t xml:space="preserve"> страны могут рассчитывать на собственные ресурсы для достижения ЦУР. Для развивающихся стран с низким уровнем дохода проблема стоит гораздо острее. Здесь </w:t>
      </w:r>
      <w:r w:rsidR="00754C57">
        <w:rPr>
          <w:rFonts w:ascii="Calibri" w:hAnsi="Calibri"/>
          <w:lang w:val="ru-RU"/>
        </w:rPr>
        <w:t xml:space="preserve">необходимые </w:t>
      </w:r>
      <w:r w:rsidRPr="00820893">
        <w:rPr>
          <w:rFonts w:ascii="Calibri" w:hAnsi="Calibri"/>
          <w:lang w:val="ru-RU"/>
        </w:rPr>
        <w:t xml:space="preserve">дополнительные расходы </w:t>
      </w:r>
      <w:r w:rsidR="00754C57">
        <w:rPr>
          <w:rFonts w:ascii="Calibri" w:hAnsi="Calibri"/>
          <w:lang w:val="ru-RU"/>
        </w:rPr>
        <w:t xml:space="preserve">в среднем </w:t>
      </w:r>
      <w:r w:rsidRPr="00820893">
        <w:rPr>
          <w:rFonts w:ascii="Calibri" w:hAnsi="Calibri"/>
          <w:lang w:val="ru-RU"/>
        </w:rPr>
        <w:t>составляют 15 процент</w:t>
      </w:r>
      <w:r w:rsidR="00754C57">
        <w:rPr>
          <w:rFonts w:ascii="Calibri" w:hAnsi="Calibri"/>
          <w:lang w:val="ru-RU"/>
        </w:rPr>
        <w:t>ов от</w:t>
      </w:r>
      <w:r w:rsidRPr="00820893">
        <w:rPr>
          <w:rFonts w:ascii="Calibri" w:hAnsi="Calibri"/>
          <w:lang w:val="ru-RU"/>
        </w:rPr>
        <w:t xml:space="preserve"> ВВП</w:t>
      </w:r>
      <w:r>
        <w:rPr>
          <w:rStyle w:val="FootnoteReference"/>
          <w:rFonts w:ascii="Calibri" w:hAnsi="Calibri"/>
        </w:rPr>
        <w:footnoteReference w:id="2"/>
      </w:r>
      <w:r w:rsidRPr="00820893">
        <w:rPr>
          <w:rFonts w:ascii="Calibri" w:hAnsi="Calibri"/>
          <w:lang w:val="ru-RU"/>
        </w:rPr>
        <w:t>.</w:t>
      </w:r>
    </w:p>
    <w:p w14:paraId="1E61A799" w14:textId="77777777" w:rsidR="00B703D1" w:rsidRDefault="00F804AF" w:rsidP="00F804AF">
      <w:pPr>
        <w:spacing w:before="120" w:after="120" w:line="240" w:lineRule="auto"/>
        <w:jc w:val="both"/>
        <w:rPr>
          <w:rFonts w:ascii="Calibri" w:hAnsi="Calibri"/>
          <w:lang w:val="ru-RU"/>
        </w:rPr>
      </w:pPr>
      <w:r w:rsidRPr="00F804AF">
        <w:rPr>
          <w:rFonts w:ascii="Calibri" w:hAnsi="Calibri"/>
          <w:lang w:val="ru-RU"/>
        </w:rPr>
        <w:t xml:space="preserve">Между тем, глобальный экономический </w:t>
      </w:r>
      <w:r w:rsidR="00873131">
        <w:rPr>
          <w:rFonts w:ascii="Calibri" w:hAnsi="Calibri"/>
          <w:lang w:val="ru-RU"/>
        </w:rPr>
        <w:t>спад может</w:t>
      </w:r>
      <w:r w:rsidRPr="00F804AF">
        <w:rPr>
          <w:rFonts w:ascii="Calibri" w:hAnsi="Calibri"/>
          <w:lang w:val="ru-RU"/>
        </w:rPr>
        <w:t xml:space="preserve"> оказать серьезное влияние на устойчивое развитие и финансирование ЦУР. </w:t>
      </w:r>
      <w:r w:rsidR="003C1487" w:rsidRPr="003C1487">
        <w:rPr>
          <w:rFonts w:ascii="Calibri" w:hAnsi="Calibri"/>
          <w:lang w:val="ru-RU"/>
        </w:rPr>
        <w:t xml:space="preserve"> </w:t>
      </w:r>
      <w:r w:rsidRPr="00F804AF">
        <w:rPr>
          <w:rFonts w:ascii="Calibri" w:hAnsi="Calibri"/>
          <w:lang w:val="ru-RU"/>
        </w:rPr>
        <w:t xml:space="preserve">В начале 2020 года члены </w:t>
      </w:r>
      <w:proofErr w:type="spellStart"/>
      <w:r w:rsidR="003C1487" w:rsidRPr="00F804AF">
        <w:rPr>
          <w:rFonts w:ascii="Calibri" w:hAnsi="Calibri"/>
          <w:lang w:val="ru-RU"/>
        </w:rPr>
        <w:t>Межучрежденческой</w:t>
      </w:r>
      <w:proofErr w:type="spellEnd"/>
      <w:r w:rsidRPr="00F804AF">
        <w:rPr>
          <w:rFonts w:ascii="Calibri" w:hAnsi="Calibri"/>
          <w:lang w:val="ru-RU"/>
        </w:rPr>
        <w:t xml:space="preserve"> целевой группы по финансированию развития (Целевая группа) понизили свои и без того </w:t>
      </w:r>
      <w:r w:rsidR="003C1487">
        <w:rPr>
          <w:rFonts w:ascii="Calibri" w:hAnsi="Calibri"/>
          <w:lang w:val="ru-RU"/>
        </w:rPr>
        <w:t xml:space="preserve">неоптимистичные </w:t>
      </w:r>
      <w:r w:rsidRPr="00F804AF">
        <w:rPr>
          <w:rFonts w:ascii="Calibri" w:hAnsi="Calibri"/>
          <w:lang w:val="ru-RU"/>
        </w:rPr>
        <w:t xml:space="preserve">прогнозы роста из-за быстрого распространения по всему миру COVID-19. </w:t>
      </w:r>
      <w:r w:rsidR="00A45091">
        <w:rPr>
          <w:rFonts w:ascii="Calibri" w:hAnsi="Calibri"/>
          <w:lang w:val="ru-RU"/>
        </w:rPr>
        <w:t xml:space="preserve"> </w:t>
      </w:r>
      <w:r w:rsidRPr="00F804AF">
        <w:rPr>
          <w:rFonts w:ascii="Calibri" w:hAnsi="Calibri"/>
          <w:lang w:val="ru-RU"/>
        </w:rPr>
        <w:t xml:space="preserve">Исходя из предположения, что пандемия и </w:t>
      </w:r>
      <w:r w:rsidR="003C1487">
        <w:rPr>
          <w:rFonts w:ascii="Calibri" w:hAnsi="Calibri"/>
          <w:lang w:val="ru-RU"/>
        </w:rPr>
        <w:t>меры</w:t>
      </w:r>
      <w:r w:rsidRPr="00F804AF">
        <w:rPr>
          <w:rFonts w:ascii="Calibri" w:hAnsi="Calibri"/>
          <w:lang w:val="ru-RU"/>
        </w:rPr>
        <w:t xml:space="preserve"> сдерживания</w:t>
      </w:r>
      <w:r w:rsidR="003C1487">
        <w:rPr>
          <w:rFonts w:ascii="Calibri" w:hAnsi="Calibri"/>
          <w:lang w:val="ru-RU"/>
        </w:rPr>
        <w:t xml:space="preserve">, усиленные </w:t>
      </w:r>
      <w:r w:rsidRPr="00F804AF">
        <w:rPr>
          <w:rFonts w:ascii="Calibri" w:hAnsi="Calibri"/>
          <w:lang w:val="ru-RU"/>
        </w:rPr>
        <w:t xml:space="preserve">во втором квартале </w:t>
      </w:r>
      <w:r w:rsidR="003C1487">
        <w:rPr>
          <w:rFonts w:ascii="Calibri" w:hAnsi="Calibri"/>
          <w:lang w:val="ru-RU"/>
        </w:rPr>
        <w:t xml:space="preserve">в </w:t>
      </w:r>
      <w:r w:rsidRPr="00F804AF">
        <w:rPr>
          <w:rFonts w:ascii="Calibri" w:hAnsi="Calibri"/>
          <w:lang w:val="ru-RU"/>
        </w:rPr>
        <w:t>большинств</w:t>
      </w:r>
      <w:r w:rsidR="003C1487">
        <w:rPr>
          <w:rFonts w:ascii="Calibri" w:hAnsi="Calibri"/>
          <w:lang w:val="ru-RU"/>
        </w:rPr>
        <w:t xml:space="preserve">е </w:t>
      </w:r>
      <w:r w:rsidRPr="00F804AF">
        <w:rPr>
          <w:rFonts w:ascii="Calibri" w:hAnsi="Calibri"/>
          <w:lang w:val="ru-RU"/>
        </w:rPr>
        <w:t>стран мира</w:t>
      </w:r>
      <w:r w:rsidR="003C1487">
        <w:rPr>
          <w:rFonts w:ascii="Calibri" w:hAnsi="Calibri"/>
          <w:lang w:val="ru-RU"/>
        </w:rPr>
        <w:t xml:space="preserve">, будут постепенно отступать </w:t>
      </w:r>
      <w:r w:rsidRPr="00F804AF">
        <w:rPr>
          <w:rFonts w:ascii="Calibri" w:hAnsi="Calibri"/>
          <w:lang w:val="ru-RU"/>
        </w:rPr>
        <w:t xml:space="preserve">во второй половине этого года, </w:t>
      </w:r>
      <w:r w:rsidR="003C1487">
        <w:rPr>
          <w:rFonts w:ascii="Calibri" w:hAnsi="Calibri"/>
          <w:lang w:val="ru-RU"/>
        </w:rPr>
        <w:t>в апреле текущего года МВФ спрогнозировал, что</w:t>
      </w:r>
      <w:r w:rsidRPr="00F804AF">
        <w:rPr>
          <w:rFonts w:ascii="Calibri" w:hAnsi="Calibri"/>
          <w:lang w:val="ru-RU"/>
        </w:rPr>
        <w:t xml:space="preserve"> рост </w:t>
      </w:r>
      <w:r w:rsidR="003C1487">
        <w:rPr>
          <w:rFonts w:ascii="Calibri" w:hAnsi="Calibri"/>
          <w:lang w:val="ru-RU"/>
        </w:rPr>
        <w:t xml:space="preserve">мировой экономики </w:t>
      </w:r>
      <w:r w:rsidRPr="00F804AF">
        <w:rPr>
          <w:rFonts w:ascii="Calibri" w:hAnsi="Calibri"/>
          <w:lang w:val="ru-RU"/>
        </w:rPr>
        <w:t>в 2020 году упадет до -3 процентов.</w:t>
      </w:r>
      <w:r w:rsidR="00294639">
        <w:rPr>
          <w:rStyle w:val="FootnoteReference"/>
          <w:rFonts w:ascii="Calibri" w:hAnsi="Calibri"/>
          <w:lang w:val="ru-RU"/>
        </w:rPr>
        <w:footnoteReference w:id="3"/>
      </w:r>
    </w:p>
    <w:p w14:paraId="29F5DC5C" w14:textId="6194A3ED" w:rsidR="00F804AF" w:rsidRPr="00F804AF" w:rsidRDefault="00F804AF" w:rsidP="00F804AF">
      <w:pPr>
        <w:spacing w:before="120" w:after="120" w:line="240" w:lineRule="auto"/>
        <w:jc w:val="both"/>
        <w:rPr>
          <w:rFonts w:ascii="Calibri" w:hAnsi="Calibri"/>
          <w:lang w:val="ru-RU"/>
        </w:rPr>
      </w:pPr>
      <w:r w:rsidRPr="00F804AF">
        <w:rPr>
          <w:rFonts w:ascii="Calibri" w:hAnsi="Calibri"/>
          <w:lang w:val="ru-RU"/>
        </w:rPr>
        <w:t>Как отмечается в Докладе о финансировании развития 2020 год</w:t>
      </w:r>
      <w:r w:rsidR="00F64E93">
        <w:rPr>
          <w:rFonts w:ascii="Calibri" w:hAnsi="Calibri"/>
          <w:lang w:val="ru-RU"/>
        </w:rPr>
        <w:t>а</w:t>
      </w:r>
      <w:r w:rsidR="00006141">
        <w:rPr>
          <w:rStyle w:val="FootnoteReference"/>
          <w:rFonts w:ascii="Calibri" w:hAnsi="Calibri"/>
          <w:lang w:val="ru-RU"/>
        </w:rPr>
        <w:footnoteReference w:id="4"/>
      </w:r>
      <w:r w:rsidRPr="00F804AF">
        <w:rPr>
          <w:rFonts w:ascii="Calibri" w:hAnsi="Calibri"/>
          <w:lang w:val="ru-RU"/>
        </w:rPr>
        <w:t xml:space="preserve">, </w:t>
      </w:r>
      <w:r w:rsidR="00F64E93">
        <w:rPr>
          <w:rFonts w:ascii="Calibri" w:hAnsi="Calibri"/>
          <w:lang w:val="ru-RU"/>
        </w:rPr>
        <w:t>правительствам</w:t>
      </w:r>
      <w:r w:rsidRPr="00F804AF">
        <w:rPr>
          <w:rFonts w:ascii="Calibri" w:hAnsi="Calibri"/>
          <w:lang w:val="ru-RU"/>
        </w:rPr>
        <w:t xml:space="preserve"> необходимо смягчать краткосрочные риски, связанные с COVID-19, не упуская из виду среднесрочные и долгосрочные структурные проблемы. </w:t>
      </w:r>
    </w:p>
    <w:p w14:paraId="58137CFA" w14:textId="63AD243E" w:rsidR="00F804AF" w:rsidRPr="00F804AF" w:rsidRDefault="00F804AF" w:rsidP="00F804AF">
      <w:pPr>
        <w:spacing w:before="120" w:after="120" w:line="240" w:lineRule="auto"/>
        <w:jc w:val="both"/>
        <w:rPr>
          <w:rFonts w:ascii="Calibri" w:hAnsi="Calibri"/>
          <w:lang w:val="ru-RU"/>
        </w:rPr>
      </w:pPr>
      <w:r w:rsidRPr="00F804AF">
        <w:rPr>
          <w:rFonts w:ascii="Calibri" w:hAnsi="Calibri"/>
          <w:lang w:val="ru-RU"/>
        </w:rPr>
        <w:t xml:space="preserve">Краткосрочные действия также влияют на среднесрочные результаты, поэтому важно, чтобы любое реагирование на кризис принимало во внимание долгосрочные последствия и соответствовало </w:t>
      </w:r>
      <w:r w:rsidRPr="00F804AF">
        <w:rPr>
          <w:rFonts w:ascii="Calibri" w:hAnsi="Calibri"/>
          <w:lang w:val="ru-RU"/>
        </w:rPr>
        <w:lastRenderedPageBreak/>
        <w:t xml:space="preserve">устойчивому развитию. Члены Целевой группы призвали к тому, чтобы фискальная политика играла более активную роль в </w:t>
      </w:r>
      <w:r w:rsidR="00006141">
        <w:rPr>
          <w:rFonts w:ascii="Calibri" w:hAnsi="Calibri"/>
          <w:lang w:val="ru-RU"/>
        </w:rPr>
        <w:t>стимулировани</w:t>
      </w:r>
      <w:r w:rsidR="00B703D1">
        <w:rPr>
          <w:rFonts w:ascii="Calibri" w:hAnsi="Calibri"/>
          <w:lang w:val="ru-RU"/>
        </w:rPr>
        <w:t>и</w:t>
      </w:r>
      <w:r w:rsidRPr="00F804AF">
        <w:rPr>
          <w:rFonts w:ascii="Calibri" w:hAnsi="Calibri"/>
          <w:lang w:val="ru-RU"/>
        </w:rPr>
        <w:t xml:space="preserve"> спроса, особенно в странах, где </w:t>
      </w:r>
      <w:r w:rsidR="00006141">
        <w:rPr>
          <w:rFonts w:ascii="Calibri" w:hAnsi="Calibri"/>
          <w:lang w:val="ru-RU"/>
        </w:rPr>
        <w:t>имеется</w:t>
      </w:r>
      <w:r w:rsidRPr="00F804AF">
        <w:rPr>
          <w:rFonts w:ascii="Calibri" w:hAnsi="Calibri"/>
          <w:lang w:val="ru-RU"/>
        </w:rPr>
        <w:t xml:space="preserve"> фискальное пространство. </w:t>
      </w:r>
      <w:proofErr w:type="spellStart"/>
      <w:r w:rsidRPr="00F804AF">
        <w:rPr>
          <w:rFonts w:ascii="Calibri" w:hAnsi="Calibri"/>
          <w:lang w:val="ru-RU"/>
        </w:rPr>
        <w:t>Макропруденциальная</w:t>
      </w:r>
      <w:proofErr w:type="spellEnd"/>
      <w:r w:rsidRPr="00F804AF">
        <w:rPr>
          <w:rFonts w:ascii="Calibri" w:hAnsi="Calibri"/>
          <w:lang w:val="ru-RU"/>
        </w:rPr>
        <w:t xml:space="preserve"> политика также будет важна, особенно в странах с высокой финансовой уязвимостью. Управление потоками капитала может помочь странам с большими </w:t>
      </w:r>
      <w:r w:rsidR="00006141">
        <w:rPr>
          <w:rFonts w:ascii="Calibri" w:hAnsi="Calibri"/>
          <w:lang w:val="ru-RU"/>
        </w:rPr>
        <w:t>дис</w:t>
      </w:r>
      <w:r w:rsidRPr="00F804AF">
        <w:rPr>
          <w:rFonts w:ascii="Calibri" w:hAnsi="Calibri"/>
          <w:lang w:val="ru-RU"/>
        </w:rPr>
        <w:t>баланса</w:t>
      </w:r>
      <w:r w:rsidR="00006141">
        <w:rPr>
          <w:rFonts w:ascii="Calibri" w:hAnsi="Calibri"/>
          <w:lang w:val="ru-RU"/>
        </w:rPr>
        <w:t>ми</w:t>
      </w:r>
      <w:r w:rsidRPr="00F804AF">
        <w:rPr>
          <w:rFonts w:ascii="Calibri" w:hAnsi="Calibri"/>
          <w:lang w:val="ru-RU"/>
        </w:rPr>
        <w:t xml:space="preserve"> смягчить влияние волатильности потоков капитала. Кроме того, усиленные системы социальной защиты, улучшенное управление рисками и структурные и регуляторные реформы могут поддержать среднесрочные и долгосрочные перспективы роста, принимая во внимание растущую важность цифровой экономики.</w:t>
      </w:r>
    </w:p>
    <w:p w14:paraId="08AFC70B" w14:textId="5660DB63" w:rsidR="00F804AF" w:rsidRDefault="00F804AF" w:rsidP="00F804AF">
      <w:pPr>
        <w:spacing w:before="120" w:after="120" w:line="240" w:lineRule="auto"/>
        <w:jc w:val="both"/>
        <w:rPr>
          <w:rFonts w:ascii="Calibri" w:hAnsi="Calibri"/>
          <w:lang w:val="ru-RU"/>
        </w:rPr>
      </w:pPr>
      <w:r w:rsidRPr="00F804AF">
        <w:rPr>
          <w:rFonts w:ascii="Calibri" w:hAnsi="Calibri"/>
          <w:lang w:val="ru-RU"/>
        </w:rPr>
        <w:t>Устойчивое развитие требует приорит</w:t>
      </w:r>
      <w:r w:rsidR="00006141">
        <w:rPr>
          <w:rFonts w:ascii="Calibri" w:hAnsi="Calibri"/>
          <w:lang w:val="ru-RU"/>
        </w:rPr>
        <w:t>е</w:t>
      </w:r>
      <w:r w:rsidRPr="00F804AF">
        <w:rPr>
          <w:rFonts w:ascii="Calibri" w:hAnsi="Calibri"/>
          <w:lang w:val="ru-RU"/>
        </w:rPr>
        <w:t>зации государственных инвестиций в устойчивую инфраструктуру, усиления политики перераспределения и укрепления систем социально</w:t>
      </w:r>
      <w:r w:rsidR="00832322">
        <w:rPr>
          <w:rFonts w:ascii="Calibri" w:hAnsi="Calibri"/>
          <w:lang w:val="ru-RU"/>
        </w:rPr>
        <w:t>й</w:t>
      </w:r>
      <w:r w:rsidRPr="00F804AF">
        <w:rPr>
          <w:rFonts w:ascii="Calibri" w:hAnsi="Calibri"/>
          <w:lang w:val="ru-RU"/>
        </w:rPr>
        <w:t xml:space="preserve"> </w:t>
      </w:r>
      <w:r w:rsidR="00832322">
        <w:rPr>
          <w:rFonts w:ascii="Calibri" w:hAnsi="Calibri"/>
          <w:lang w:val="ru-RU"/>
        </w:rPr>
        <w:t>защиты</w:t>
      </w:r>
      <w:r w:rsidRPr="00F804AF">
        <w:rPr>
          <w:rFonts w:ascii="Calibri" w:hAnsi="Calibri"/>
          <w:lang w:val="ru-RU"/>
        </w:rPr>
        <w:t xml:space="preserve">. Государственные инвестиции, наряду с соответствующими стимулами для частных инвестиций, также будут необходимы для противодействия </w:t>
      </w:r>
      <w:r w:rsidR="00006141">
        <w:rPr>
          <w:rFonts w:ascii="Calibri" w:hAnsi="Calibri"/>
          <w:lang w:val="ru-RU"/>
        </w:rPr>
        <w:t>сокращению</w:t>
      </w:r>
      <w:r w:rsidRPr="00F804AF">
        <w:rPr>
          <w:rFonts w:ascii="Calibri" w:hAnsi="Calibri"/>
          <w:lang w:val="ru-RU"/>
        </w:rPr>
        <w:t xml:space="preserve"> инвестиций из-за COVID-19. Они должны быть согласованы с устойчивым развитием. Интегрированные национальные механизмы финансирования могут помочь в планировании национальной политики путем определения возможностей для мобилизации и распределения ресурсов в контексте благоприятных международных условий.</w:t>
      </w:r>
      <w:r w:rsidR="00006141">
        <w:rPr>
          <w:rStyle w:val="FootnoteReference"/>
          <w:rFonts w:ascii="Calibri" w:hAnsi="Calibri"/>
          <w:lang w:val="ru-RU"/>
        </w:rPr>
        <w:footnoteReference w:id="5"/>
      </w:r>
    </w:p>
    <w:p w14:paraId="1C808136" w14:textId="58342FE6" w:rsidR="00BE1669" w:rsidRPr="00BE1669" w:rsidRDefault="00BE1669" w:rsidP="00BE1669">
      <w:pPr>
        <w:spacing w:before="120" w:after="120" w:line="240" w:lineRule="auto"/>
        <w:jc w:val="both"/>
        <w:rPr>
          <w:rFonts w:ascii="Calibri" w:hAnsi="Calibri"/>
          <w:lang w:val="ru-RU"/>
        </w:rPr>
      </w:pPr>
      <w:r w:rsidRPr="00BE1669">
        <w:rPr>
          <w:rFonts w:ascii="Calibri" w:hAnsi="Calibri"/>
          <w:lang w:val="ru-RU"/>
        </w:rPr>
        <w:t xml:space="preserve">В </w:t>
      </w:r>
      <w:proofErr w:type="spellStart"/>
      <w:r w:rsidRPr="00BE1669">
        <w:rPr>
          <w:rFonts w:ascii="Calibri" w:hAnsi="Calibri"/>
          <w:lang w:val="ru-RU"/>
        </w:rPr>
        <w:t>Ад</w:t>
      </w:r>
      <w:r w:rsidR="006B3949">
        <w:rPr>
          <w:rFonts w:ascii="Calibri" w:hAnsi="Calibri"/>
          <w:lang w:val="ru-RU"/>
        </w:rPr>
        <w:t>д</w:t>
      </w:r>
      <w:r w:rsidRPr="00BE1669">
        <w:rPr>
          <w:rFonts w:ascii="Calibri" w:hAnsi="Calibri"/>
          <w:lang w:val="ru-RU"/>
        </w:rPr>
        <w:t>ис</w:t>
      </w:r>
      <w:r w:rsidR="006B3949">
        <w:rPr>
          <w:rFonts w:ascii="Calibri" w:hAnsi="Calibri"/>
          <w:lang w:val="ru-RU"/>
        </w:rPr>
        <w:t>-Абебской</w:t>
      </w:r>
      <w:proofErr w:type="spellEnd"/>
      <w:r w:rsidR="006B3949">
        <w:rPr>
          <w:rFonts w:ascii="Calibri" w:hAnsi="Calibri"/>
          <w:lang w:val="ru-RU"/>
        </w:rPr>
        <w:t xml:space="preserve"> Программе действий </w:t>
      </w:r>
      <w:r w:rsidRPr="00BE1669">
        <w:rPr>
          <w:rFonts w:ascii="Calibri" w:hAnsi="Calibri"/>
          <w:lang w:val="ru-RU"/>
        </w:rPr>
        <w:t xml:space="preserve">отмечается, что </w:t>
      </w:r>
      <w:r w:rsidRPr="00BE1669">
        <w:rPr>
          <w:rFonts w:ascii="Calibri" w:hAnsi="Calibri"/>
          <w:i/>
          <w:lang w:val="ru-RU"/>
        </w:rPr>
        <w:t>«</w:t>
      </w:r>
      <w:r w:rsidR="00535172" w:rsidRPr="00535172">
        <w:rPr>
          <w:rFonts w:ascii="Calibri" w:hAnsi="Calibri"/>
          <w:i/>
          <w:lang w:val="ru-RU"/>
        </w:rPr>
        <w:t>согласованные национальные стратегии устойчивого развития, поддерживаемые интегрированными национальными механизмами финансирования, будут в центре наших усилий</w:t>
      </w:r>
      <w:r w:rsidRPr="00BE1669">
        <w:rPr>
          <w:rFonts w:ascii="Calibri" w:hAnsi="Calibri"/>
          <w:i/>
          <w:lang w:val="ru-RU"/>
        </w:rPr>
        <w:t>».</w:t>
      </w:r>
      <w:r w:rsidRPr="00BE1669">
        <w:rPr>
          <w:rFonts w:ascii="Calibri" w:hAnsi="Calibri"/>
          <w:lang w:val="ru-RU"/>
        </w:rPr>
        <w:t xml:space="preserve"> В ответ на Повестку дня на период до 2030 года многие страны </w:t>
      </w:r>
      <w:r w:rsidR="00DE2A08">
        <w:rPr>
          <w:rFonts w:ascii="Calibri" w:hAnsi="Calibri"/>
          <w:lang w:val="ru-RU"/>
        </w:rPr>
        <w:t xml:space="preserve">привели </w:t>
      </w:r>
      <w:r w:rsidRPr="00BE1669">
        <w:rPr>
          <w:rFonts w:ascii="Calibri" w:hAnsi="Calibri"/>
          <w:lang w:val="ru-RU"/>
        </w:rPr>
        <w:t xml:space="preserve">свои национальные стратегии развития </w:t>
      </w:r>
      <w:r w:rsidR="00DE2A08">
        <w:rPr>
          <w:rFonts w:ascii="Calibri" w:hAnsi="Calibri"/>
          <w:lang w:val="ru-RU"/>
        </w:rPr>
        <w:t xml:space="preserve">в соответствие </w:t>
      </w:r>
      <w:r w:rsidRPr="00BE1669">
        <w:rPr>
          <w:rFonts w:ascii="Calibri" w:hAnsi="Calibri"/>
          <w:lang w:val="ru-RU"/>
        </w:rPr>
        <w:t>с ЦУР. Однако</w:t>
      </w:r>
      <w:r w:rsidR="00DE2A08">
        <w:rPr>
          <w:rFonts w:ascii="Calibri" w:hAnsi="Calibri"/>
          <w:lang w:val="ru-RU"/>
        </w:rPr>
        <w:t>,</w:t>
      </w:r>
      <w:r w:rsidRPr="00BE1669">
        <w:rPr>
          <w:rFonts w:ascii="Calibri" w:hAnsi="Calibri"/>
          <w:lang w:val="ru-RU"/>
        </w:rPr>
        <w:t xml:space="preserve"> большинство стратегий не имеют конкретных </w:t>
      </w:r>
      <w:r w:rsidR="00DE2A08">
        <w:rPr>
          <w:rFonts w:ascii="Calibri" w:hAnsi="Calibri"/>
          <w:lang w:val="ru-RU"/>
        </w:rPr>
        <w:t xml:space="preserve">финансовых </w:t>
      </w:r>
      <w:r w:rsidRPr="00BE1669">
        <w:rPr>
          <w:rFonts w:ascii="Calibri" w:hAnsi="Calibri"/>
          <w:lang w:val="ru-RU"/>
        </w:rPr>
        <w:t>планов</w:t>
      </w:r>
      <w:r w:rsidR="00DE2A08">
        <w:rPr>
          <w:rFonts w:ascii="Calibri" w:hAnsi="Calibri"/>
          <w:lang w:val="ru-RU"/>
        </w:rPr>
        <w:t>, обеспечивающих</w:t>
      </w:r>
      <w:r w:rsidRPr="00BE1669">
        <w:rPr>
          <w:rFonts w:ascii="Calibri" w:hAnsi="Calibri"/>
          <w:lang w:val="ru-RU"/>
        </w:rPr>
        <w:t xml:space="preserve"> финансировани</w:t>
      </w:r>
      <w:r w:rsidR="00DE2A08">
        <w:rPr>
          <w:rFonts w:ascii="Calibri" w:hAnsi="Calibri"/>
          <w:lang w:val="ru-RU"/>
        </w:rPr>
        <w:t>е</w:t>
      </w:r>
      <w:r w:rsidRPr="00BE1669">
        <w:rPr>
          <w:rFonts w:ascii="Calibri" w:hAnsi="Calibri"/>
          <w:lang w:val="ru-RU"/>
        </w:rPr>
        <w:t xml:space="preserve"> их реализации.</w:t>
      </w:r>
    </w:p>
    <w:p w14:paraId="6048316E" w14:textId="70A77A84" w:rsidR="009A747F" w:rsidRPr="009A747F" w:rsidRDefault="009A747F" w:rsidP="009A747F">
      <w:pPr>
        <w:spacing w:before="120" w:after="120" w:line="240" w:lineRule="auto"/>
        <w:jc w:val="both"/>
        <w:rPr>
          <w:rFonts w:ascii="Calibri" w:hAnsi="Calibri"/>
          <w:lang w:val="ru-RU"/>
        </w:rPr>
      </w:pPr>
      <w:r w:rsidRPr="009A747F">
        <w:rPr>
          <w:rFonts w:ascii="Calibri" w:hAnsi="Calibri"/>
          <w:lang w:val="ru-RU"/>
        </w:rPr>
        <w:t>Туркменистан участвует в глобальных платформах по финансированию развития, в том числе в форумах по финансированию развития ЭКОСОС, и провел ряд международных мероприятий по финансированию ЦУР, в том числе первый диалог</w:t>
      </w:r>
      <w:r w:rsidR="007136C1">
        <w:rPr>
          <w:rFonts w:ascii="Calibri" w:hAnsi="Calibri"/>
          <w:lang w:val="ru-RU"/>
        </w:rPr>
        <w:t xml:space="preserve"> </w:t>
      </w:r>
      <w:r w:rsidRPr="009A747F">
        <w:rPr>
          <w:rFonts w:ascii="Calibri" w:hAnsi="Calibri"/>
          <w:lang w:val="ru-RU"/>
        </w:rPr>
        <w:t xml:space="preserve">по финансированию развития в июне 2018 года и </w:t>
      </w:r>
      <w:r w:rsidR="00D5590F">
        <w:rPr>
          <w:rFonts w:ascii="Calibri" w:hAnsi="Calibri"/>
          <w:lang w:val="ru-RU"/>
        </w:rPr>
        <w:t xml:space="preserve">параллельное </w:t>
      </w:r>
      <w:r w:rsidRPr="009A747F">
        <w:rPr>
          <w:rFonts w:ascii="Calibri" w:hAnsi="Calibri"/>
          <w:lang w:val="ru-RU"/>
        </w:rPr>
        <w:t xml:space="preserve">мероприятие </w:t>
      </w:r>
      <w:r>
        <w:rPr>
          <w:rFonts w:ascii="Calibri" w:hAnsi="Calibri"/>
          <w:lang w:val="ru-RU"/>
        </w:rPr>
        <w:t xml:space="preserve">по финансированию развития </w:t>
      </w:r>
      <w:r w:rsidR="00D5590F">
        <w:rPr>
          <w:rFonts w:ascii="Calibri" w:hAnsi="Calibri"/>
          <w:lang w:val="ru-RU"/>
        </w:rPr>
        <w:t xml:space="preserve">в рамках </w:t>
      </w:r>
      <w:r>
        <w:rPr>
          <w:rFonts w:ascii="Calibri" w:hAnsi="Calibri"/>
          <w:lang w:val="ru-RU"/>
        </w:rPr>
        <w:t xml:space="preserve">Первого Каспийского экономического форума </w:t>
      </w:r>
      <w:r w:rsidRPr="009A747F">
        <w:rPr>
          <w:rFonts w:ascii="Calibri" w:hAnsi="Calibri"/>
          <w:lang w:val="ru-RU"/>
        </w:rPr>
        <w:t>в августе 2019 года, в котором приняли участие международные финансовые институты, правительства, частный сектор, международные и региональные банки, организаци</w:t>
      </w:r>
      <w:r>
        <w:rPr>
          <w:rFonts w:ascii="Calibri" w:hAnsi="Calibri"/>
          <w:lang w:val="ru-RU"/>
        </w:rPr>
        <w:t>и</w:t>
      </w:r>
      <w:r w:rsidRPr="009A747F">
        <w:rPr>
          <w:rFonts w:ascii="Calibri" w:hAnsi="Calibri"/>
          <w:lang w:val="ru-RU"/>
        </w:rPr>
        <w:t xml:space="preserve"> гражданского общества</w:t>
      </w:r>
      <w:r>
        <w:rPr>
          <w:rFonts w:ascii="Calibri" w:hAnsi="Calibri"/>
          <w:lang w:val="ru-RU"/>
        </w:rPr>
        <w:t xml:space="preserve"> </w:t>
      </w:r>
      <w:r w:rsidRPr="009A747F">
        <w:rPr>
          <w:rFonts w:ascii="Calibri" w:hAnsi="Calibri"/>
          <w:lang w:val="ru-RU"/>
        </w:rPr>
        <w:t xml:space="preserve">и научные круги. </w:t>
      </w:r>
      <w:r w:rsidR="007B76AB">
        <w:rPr>
          <w:rFonts w:ascii="Calibri" w:hAnsi="Calibri"/>
          <w:lang w:val="ru-RU"/>
        </w:rPr>
        <w:t>На 74-ой сессии Генеральной Ассамблеи ООН с</w:t>
      </w:r>
      <w:r w:rsidRPr="009A747F">
        <w:rPr>
          <w:rFonts w:ascii="Calibri" w:hAnsi="Calibri"/>
          <w:lang w:val="ru-RU"/>
        </w:rPr>
        <w:t>трана выразила заинтересованность в проведении четвертой Международной конференции по финансированию развития в Туркменистане</w:t>
      </w:r>
      <w:r w:rsidR="007B76AB">
        <w:rPr>
          <w:rStyle w:val="FootnoteReference"/>
          <w:rFonts w:ascii="Calibri" w:hAnsi="Calibri"/>
          <w:lang w:val="ru-RU"/>
        </w:rPr>
        <w:footnoteReference w:id="6"/>
      </w:r>
      <w:r w:rsidRPr="009A747F">
        <w:rPr>
          <w:rFonts w:ascii="Calibri" w:hAnsi="Calibri"/>
          <w:lang w:val="ru-RU"/>
        </w:rPr>
        <w:t>.</w:t>
      </w:r>
    </w:p>
    <w:p w14:paraId="25EBBAF8" w14:textId="119C5A69" w:rsidR="007B76AB" w:rsidRPr="00424FD1" w:rsidRDefault="007B76AB" w:rsidP="007B76AB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7B76AB">
        <w:rPr>
          <w:rFonts w:ascii="Calibri" w:hAnsi="Calibri"/>
          <w:lang w:val="ru-RU"/>
        </w:rPr>
        <w:t xml:space="preserve"> 2020 </w:t>
      </w:r>
      <w:r>
        <w:rPr>
          <w:rFonts w:ascii="Calibri" w:hAnsi="Calibri"/>
          <w:lang w:val="ru-RU"/>
        </w:rPr>
        <w:t>году</w:t>
      </w:r>
      <w:r w:rsidRPr="007B76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Туркменистан</w:t>
      </w:r>
      <w:r w:rsidRPr="007B76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празднует</w:t>
      </w:r>
      <w:r w:rsidRPr="007B76AB">
        <w:rPr>
          <w:rFonts w:ascii="Calibri" w:hAnsi="Calibri"/>
          <w:lang w:val="ru-RU"/>
        </w:rPr>
        <w:t xml:space="preserve"> 25-</w:t>
      </w:r>
      <w:r>
        <w:rPr>
          <w:rFonts w:ascii="Calibri" w:hAnsi="Calibri"/>
          <w:lang w:val="ru-RU"/>
        </w:rPr>
        <w:t>летний</w:t>
      </w:r>
      <w:r w:rsidRPr="007B76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юбилей</w:t>
      </w:r>
      <w:r w:rsidRPr="007B76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постоянного</w:t>
      </w:r>
      <w:r w:rsidRPr="007B76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нейтралитета</w:t>
      </w:r>
      <w:r w:rsidRPr="007B76A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признанного</w:t>
      </w:r>
      <w:r w:rsidRPr="007B76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ООН. Концепция</w:t>
      </w:r>
      <w:r w:rsidRPr="007B76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нейтралитета</w:t>
      </w:r>
      <w:r w:rsidRPr="007B76A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продвигаемая</w:t>
      </w:r>
      <w:r w:rsidRPr="007B76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страной</w:t>
      </w:r>
      <w:r w:rsidRPr="007B76A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основана</w:t>
      </w:r>
      <w:r w:rsidRPr="007B76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7B76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принципах </w:t>
      </w:r>
      <w:r w:rsidRPr="005A5659">
        <w:rPr>
          <w:lang w:val="ru-RU"/>
        </w:rPr>
        <w:t>миролюби</w:t>
      </w:r>
      <w:r>
        <w:rPr>
          <w:lang w:val="ru-RU"/>
        </w:rPr>
        <w:t>я</w:t>
      </w:r>
      <w:r w:rsidRPr="005A5659">
        <w:rPr>
          <w:lang w:val="ru-RU"/>
        </w:rPr>
        <w:t>, активно</w:t>
      </w:r>
      <w:r>
        <w:rPr>
          <w:lang w:val="ru-RU"/>
        </w:rPr>
        <w:t>го</w:t>
      </w:r>
      <w:r w:rsidRPr="005A5659">
        <w:rPr>
          <w:lang w:val="ru-RU"/>
        </w:rPr>
        <w:t xml:space="preserve"> миротворчеств</w:t>
      </w:r>
      <w:r>
        <w:rPr>
          <w:lang w:val="ru-RU"/>
        </w:rPr>
        <w:t>а</w:t>
      </w:r>
      <w:r w:rsidRPr="005A5659">
        <w:rPr>
          <w:lang w:val="ru-RU"/>
        </w:rPr>
        <w:t>, неучасти</w:t>
      </w:r>
      <w:r>
        <w:rPr>
          <w:lang w:val="ru-RU"/>
        </w:rPr>
        <w:t>я</w:t>
      </w:r>
      <w:r w:rsidRPr="005A5659">
        <w:rPr>
          <w:lang w:val="ru-RU"/>
        </w:rPr>
        <w:t xml:space="preserve"> в военных конфликтах, союзах и договорах, невмешательств</w:t>
      </w:r>
      <w:r>
        <w:rPr>
          <w:lang w:val="ru-RU"/>
        </w:rPr>
        <w:t>а</w:t>
      </w:r>
      <w:r w:rsidRPr="005A5659">
        <w:rPr>
          <w:lang w:val="ru-RU"/>
        </w:rPr>
        <w:t xml:space="preserve"> во внутренние дела стран, уважени</w:t>
      </w:r>
      <w:r>
        <w:rPr>
          <w:lang w:val="ru-RU"/>
        </w:rPr>
        <w:t>и</w:t>
      </w:r>
      <w:r w:rsidRPr="005A5659">
        <w:rPr>
          <w:lang w:val="ru-RU"/>
        </w:rPr>
        <w:t xml:space="preserve"> их суверенитета и территориальной целостности</w:t>
      </w:r>
      <w:r>
        <w:rPr>
          <w:lang w:val="ru-RU"/>
        </w:rPr>
        <w:t xml:space="preserve">, что соответствует </w:t>
      </w:r>
      <w:r w:rsidR="0086609E">
        <w:rPr>
          <w:lang w:val="ru-RU"/>
        </w:rPr>
        <w:t>ключевым принципам Повестки дня до 2030 года и имеет важное значение для достижения устойчивого развития</w:t>
      </w:r>
      <w:r w:rsidRPr="00424FD1">
        <w:rPr>
          <w:rFonts w:ascii="Calibri" w:hAnsi="Calibri"/>
          <w:lang w:val="ru-RU"/>
        </w:rPr>
        <w:t xml:space="preserve">. </w:t>
      </w:r>
    </w:p>
    <w:p w14:paraId="665A012B" w14:textId="16B5610D" w:rsidR="007B76AB" w:rsidRPr="00424FD1" w:rsidRDefault="00424FD1" w:rsidP="007B76AB">
      <w:pPr>
        <w:spacing w:before="120" w:after="120" w:line="240" w:lineRule="auto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Планируемый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международный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семинар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организован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совместно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Правительством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Туркменистана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ООН</w:t>
      </w:r>
      <w:r w:rsidRPr="00424FD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как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часть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мероприятий</w:t>
      </w:r>
      <w:r w:rsidRPr="00424FD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посвященных</w:t>
      </w:r>
      <w:r w:rsidRPr="00424FD1">
        <w:rPr>
          <w:rFonts w:ascii="Calibri" w:hAnsi="Calibri"/>
          <w:lang w:val="ru-RU"/>
        </w:rPr>
        <w:t xml:space="preserve"> 25-</w:t>
      </w:r>
      <w:r>
        <w:rPr>
          <w:rFonts w:ascii="Calibri" w:hAnsi="Calibri"/>
          <w:lang w:val="ru-RU"/>
        </w:rPr>
        <w:t>летней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годовщине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постоянного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нейтралитета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страны</w:t>
      </w:r>
      <w:r w:rsidRPr="00424FD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одобренных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Постановлением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Президента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Туркменистана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424FD1">
        <w:rPr>
          <w:rFonts w:ascii="Calibri" w:hAnsi="Calibri"/>
          <w:lang w:val="ru-RU"/>
        </w:rPr>
        <w:t xml:space="preserve"> 6 </w:t>
      </w:r>
      <w:r>
        <w:rPr>
          <w:rFonts w:ascii="Calibri" w:hAnsi="Calibri"/>
          <w:lang w:val="ru-RU"/>
        </w:rPr>
        <w:t>декабря</w:t>
      </w:r>
      <w:r w:rsidRPr="00424FD1">
        <w:rPr>
          <w:rFonts w:ascii="Calibri" w:hAnsi="Calibri"/>
          <w:lang w:val="ru-RU"/>
        </w:rPr>
        <w:t xml:space="preserve"> 2019 </w:t>
      </w:r>
      <w:r>
        <w:rPr>
          <w:rFonts w:ascii="Calibri" w:hAnsi="Calibri"/>
          <w:lang w:val="ru-RU"/>
        </w:rPr>
        <w:t>года</w:t>
      </w:r>
      <w:r w:rsidR="007B76AB" w:rsidRPr="00424FD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Данное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мероприятие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обозначит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начало реализации в Туркменистане мероприятий в рамках Декады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действий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достижению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ЦУР</w:t>
      </w:r>
      <w:r w:rsidRPr="00424FD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инициированной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Генеральным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секретарем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ООН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24FD1">
        <w:rPr>
          <w:rFonts w:ascii="Calibri" w:hAnsi="Calibri"/>
          <w:lang w:val="ru-RU"/>
        </w:rPr>
        <w:t xml:space="preserve"> 2020 </w:t>
      </w:r>
      <w:r>
        <w:rPr>
          <w:rFonts w:ascii="Calibri" w:hAnsi="Calibri"/>
          <w:lang w:val="ru-RU"/>
        </w:rPr>
        <w:t>году</w:t>
      </w:r>
      <w:r w:rsidRPr="00424FD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фокусом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вопросы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финансирования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устойчивого</w:t>
      </w:r>
      <w:r w:rsidRPr="00424FD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развития</w:t>
      </w:r>
      <w:r w:rsidR="0099374C">
        <w:rPr>
          <w:rStyle w:val="FootnoteReference"/>
          <w:rFonts w:ascii="Calibri" w:hAnsi="Calibri"/>
          <w:lang w:val="ru-RU"/>
        </w:rPr>
        <w:footnoteReference w:id="7"/>
      </w:r>
      <w:r w:rsidR="007B76AB" w:rsidRPr="00424FD1">
        <w:rPr>
          <w:rFonts w:ascii="Calibri" w:hAnsi="Calibri"/>
          <w:lang w:val="ru-RU"/>
        </w:rPr>
        <w:t>.</w:t>
      </w:r>
    </w:p>
    <w:p w14:paraId="084CFC60" w14:textId="032FCD95" w:rsidR="00323100" w:rsidRPr="009A747F" w:rsidRDefault="009A747F" w:rsidP="00CF104E">
      <w:pPr>
        <w:pStyle w:val="Heading2"/>
        <w:numPr>
          <w:ilvl w:val="0"/>
          <w:numId w:val="0"/>
        </w:numPr>
        <w:ind w:left="576" w:hanging="576"/>
        <w:rPr>
          <w:lang w:val="ru-RU"/>
        </w:rPr>
      </w:pPr>
      <w:r w:rsidRPr="009A747F">
        <w:rPr>
          <w:lang w:val="ru-RU"/>
        </w:rPr>
        <w:lastRenderedPageBreak/>
        <w:t>Цель, структура мероприятия</w:t>
      </w:r>
    </w:p>
    <w:p w14:paraId="7E0F49EA" w14:textId="75D51A93" w:rsidR="009A747F" w:rsidRPr="00B3267A" w:rsidRDefault="009A747F" w:rsidP="006B33EB">
      <w:pPr>
        <w:jc w:val="both"/>
        <w:rPr>
          <w:rFonts w:ascii="Calibri" w:hAnsi="Calibri"/>
          <w:lang w:val="ru-RU"/>
        </w:rPr>
      </w:pPr>
      <w:r w:rsidRPr="009A747F">
        <w:rPr>
          <w:rFonts w:ascii="Calibri" w:hAnsi="Calibri"/>
          <w:lang w:val="ru-RU"/>
        </w:rPr>
        <w:t xml:space="preserve">Общая цель </w:t>
      </w:r>
      <w:r w:rsidR="008C49B2">
        <w:rPr>
          <w:rFonts w:ascii="Calibri" w:hAnsi="Calibri"/>
          <w:i/>
          <w:lang w:val="ru-RU"/>
        </w:rPr>
        <w:t>Международного семинара</w:t>
      </w:r>
      <w:r w:rsidRPr="009A747F">
        <w:rPr>
          <w:rFonts w:ascii="Calibri" w:hAnsi="Calibri"/>
          <w:i/>
          <w:lang w:val="ru-RU"/>
        </w:rPr>
        <w:t xml:space="preserve"> по </w:t>
      </w:r>
      <w:r w:rsidR="008C49B2">
        <w:rPr>
          <w:rFonts w:ascii="Calibri" w:hAnsi="Calibri"/>
          <w:i/>
          <w:lang w:val="ru-RU"/>
        </w:rPr>
        <w:t xml:space="preserve">финансированию реализации Целей устойчивого развития: роль </w:t>
      </w:r>
      <w:r w:rsidRPr="009A747F">
        <w:rPr>
          <w:rFonts w:ascii="Calibri" w:hAnsi="Calibri"/>
          <w:i/>
          <w:lang w:val="ru-RU"/>
        </w:rPr>
        <w:t>интегрированны</w:t>
      </w:r>
      <w:r w:rsidR="008C49B2">
        <w:rPr>
          <w:rFonts w:ascii="Calibri" w:hAnsi="Calibri"/>
          <w:i/>
          <w:lang w:val="ru-RU"/>
        </w:rPr>
        <w:t>х</w:t>
      </w:r>
      <w:r w:rsidRPr="009A747F">
        <w:rPr>
          <w:rFonts w:ascii="Calibri" w:hAnsi="Calibri"/>
          <w:i/>
          <w:lang w:val="ru-RU"/>
        </w:rPr>
        <w:t xml:space="preserve"> национальны</w:t>
      </w:r>
      <w:r w:rsidR="008C49B2">
        <w:rPr>
          <w:rFonts w:ascii="Calibri" w:hAnsi="Calibri"/>
          <w:i/>
          <w:lang w:val="ru-RU"/>
        </w:rPr>
        <w:t>х</w:t>
      </w:r>
      <w:r w:rsidRPr="009A747F">
        <w:rPr>
          <w:rFonts w:ascii="Calibri" w:hAnsi="Calibri"/>
          <w:i/>
          <w:lang w:val="ru-RU"/>
        </w:rPr>
        <w:t xml:space="preserve"> </w:t>
      </w:r>
      <w:r w:rsidR="008C49B2">
        <w:rPr>
          <w:rFonts w:ascii="Calibri" w:hAnsi="Calibri"/>
          <w:i/>
          <w:lang w:val="ru-RU"/>
        </w:rPr>
        <w:t xml:space="preserve">механизмов </w:t>
      </w:r>
      <w:r w:rsidRPr="009A747F">
        <w:rPr>
          <w:rFonts w:ascii="Calibri" w:hAnsi="Calibri"/>
          <w:i/>
          <w:lang w:val="ru-RU"/>
        </w:rPr>
        <w:t>финансирования</w:t>
      </w:r>
      <w:r w:rsidRPr="009A747F">
        <w:rPr>
          <w:rFonts w:ascii="Calibri" w:hAnsi="Calibri"/>
          <w:lang w:val="ru-RU"/>
        </w:rPr>
        <w:t xml:space="preserve"> </w:t>
      </w:r>
      <w:r w:rsidR="007136C1" w:rsidRPr="007136C1">
        <w:rPr>
          <w:rFonts w:ascii="Calibri" w:hAnsi="Calibri"/>
          <w:lang w:val="ru-RU"/>
        </w:rPr>
        <w:t>заключается в содействии всестороннему обсуждению и обмену опытом в отношении мер немедленного реагирования, принимаемых странами для смягчения социально-экономического воздействия пандемии COVID-19, и увязки таких мер с более долгосрочными целями финансирования ЦУР</w:t>
      </w:r>
      <w:r w:rsidR="00453E4E" w:rsidRPr="009A747F">
        <w:rPr>
          <w:rFonts w:ascii="Calibri" w:hAnsi="Calibri"/>
          <w:lang w:val="ru-RU"/>
        </w:rPr>
        <w:t xml:space="preserve"> </w:t>
      </w:r>
      <w:r w:rsidR="00453E4E">
        <w:rPr>
          <w:rFonts w:ascii="Calibri" w:hAnsi="Calibri"/>
          <w:lang w:val="ru-RU"/>
        </w:rPr>
        <w:t xml:space="preserve">посредством создания </w:t>
      </w:r>
      <w:r w:rsidR="00453E4E" w:rsidRPr="009A747F">
        <w:rPr>
          <w:rFonts w:ascii="Calibri" w:hAnsi="Calibri"/>
          <w:lang w:val="ru-RU"/>
        </w:rPr>
        <w:t>интегрированны</w:t>
      </w:r>
      <w:r w:rsidR="00453E4E">
        <w:rPr>
          <w:rFonts w:ascii="Calibri" w:hAnsi="Calibri"/>
          <w:lang w:val="ru-RU"/>
        </w:rPr>
        <w:t>х</w:t>
      </w:r>
      <w:r w:rsidR="00453E4E" w:rsidRPr="009A747F">
        <w:rPr>
          <w:rFonts w:ascii="Calibri" w:hAnsi="Calibri"/>
          <w:lang w:val="ru-RU"/>
        </w:rPr>
        <w:t xml:space="preserve"> национальны</w:t>
      </w:r>
      <w:r w:rsidR="00453E4E">
        <w:rPr>
          <w:rFonts w:ascii="Calibri" w:hAnsi="Calibri"/>
          <w:lang w:val="ru-RU"/>
        </w:rPr>
        <w:t>х</w:t>
      </w:r>
      <w:r w:rsidR="00453E4E" w:rsidRPr="009A747F">
        <w:rPr>
          <w:rFonts w:ascii="Calibri" w:hAnsi="Calibri"/>
          <w:lang w:val="ru-RU"/>
        </w:rPr>
        <w:t xml:space="preserve"> </w:t>
      </w:r>
      <w:r w:rsidR="00453E4E">
        <w:rPr>
          <w:rFonts w:ascii="Calibri" w:hAnsi="Calibri"/>
          <w:lang w:val="ru-RU"/>
        </w:rPr>
        <w:t xml:space="preserve">механизмов </w:t>
      </w:r>
      <w:r w:rsidR="00453E4E" w:rsidRPr="009A747F">
        <w:rPr>
          <w:rFonts w:ascii="Calibri" w:hAnsi="Calibri"/>
          <w:lang w:val="ru-RU"/>
        </w:rPr>
        <w:t>финансирования.</w:t>
      </w:r>
      <w:r w:rsidR="00453E4E">
        <w:rPr>
          <w:rFonts w:ascii="Calibri" w:hAnsi="Calibri"/>
          <w:lang w:val="ru-RU"/>
        </w:rPr>
        <w:t xml:space="preserve"> </w:t>
      </w:r>
      <w:r w:rsidR="007136C1">
        <w:rPr>
          <w:rFonts w:ascii="Calibri" w:hAnsi="Calibri"/>
          <w:lang w:val="ru-RU"/>
        </w:rPr>
        <w:t xml:space="preserve"> </w:t>
      </w:r>
      <w:r w:rsidR="007136C1" w:rsidRPr="007136C1">
        <w:rPr>
          <w:rFonts w:ascii="Calibri" w:hAnsi="Calibri"/>
          <w:lang w:val="ru-RU"/>
        </w:rPr>
        <w:t>Эти обсуждения будут основываться на результатах форума ЭКОСОС по финансированию развития, который состоялся 20-23 апреля 2020 года</w:t>
      </w:r>
      <w:r w:rsidR="007136C1">
        <w:rPr>
          <w:rFonts w:ascii="Calibri" w:hAnsi="Calibri"/>
          <w:lang w:val="ru-RU"/>
        </w:rPr>
        <w:t xml:space="preserve">.  </w:t>
      </w:r>
      <w:r w:rsidR="00453E4E">
        <w:rPr>
          <w:rFonts w:ascii="Calibri" w:hAnsi="Calibri"/>
          <w:lang w:val="ru-RU"/>
        </w:rPr>
        <w:t xml:space="preserve">Географически семинар </w:t>
      </w:r>
      <w:r w:rsidR="00E05817">
        <w:rPr>
          <w:rFonts w:ascii="Calibri" w:hAnsi="Calibri"/>
          <w:lang w:val="ru-RU"/>
        </w:rPr>
        <w:t>охватывает</w:t>
      </w:r>
      <w:r w:rsidR="00453E4E">
        <w:rPr>
          <w:rFonts w:ascii="Calibri" w:hAnsi="Calibri"/>
          <w:lang w:val="ru-RU"/>
        </w:rPr>
        <w:t xml:space="preserve"> страны-</w:t>
      </w:r>
      <w:r w:rsidRPr="009A747F">
        <w:rPr>
          <w:rFonts w:ascii="Calibri" w:hAnsi="Calibri"/>
          <w:lang w:val="ru-RU"/>
        </w:rPr>
        <w:t>участ</w:t>
      </w:r>
      <w:r w:rsidR="008C49B2">
        <w:rPr>
          <w:rFonts w:ascii="Calibri" w:hAnsi="Calibri"/>
          <w:lang w:val="ru-RU"/>
        </w:rPr>
        <w:t>ниц</w:t>
      </w:r>
      <w:r w:rsidR="00453E4E">
        <w:rPr>
          <w:rFonts w:ascii="Calibri" w:hAnsi="Calibri"/>
          <w:lang w:val="ru-RU"/>
        </w:rPr>
        <w:t>ы</w:t>
      </w:r>
      <w:r w:rsidR="008C49B2">
        <w:rPr>
          <w:rFonts w:ascii="Calibri" w:hAnsi="Calibri"/>
          <w:lang w:val="ru-RU"/>
        </w:rPr>
        <w:t xml:space="preserve"> </w:t>
      </w:r>
      <w:r w:rsidRPr="009A747F">
        <w:rPr>
          <w:rFonts w:ascii="Calibri" w:hAnsi="Calibri"/>
          <w:lang w:val="ru-RU"/>
        </w:rPr>
        <w:t>Специальной программ</w:t>
      </w:r>
      <w:r w:rsidR="008C49B2">
        <w:rPr>
          <w:rFonts w:ascii="Calibri" w:hAnsi="Calibri"/>
          <w:lang w:val="ru-RU"/>
        </w:rPr>
        <w:t>ы</w:t>
      </w:r>
      <w:r w:rsidRPr="009A747F">
        <w:rPr>
          <w:rFonts w:ascii="Calibri" w:hAnsi="Calibri"/>
          <w:lang w:val="ru-RU"/>
        </w:rPr>
        <w:t xml:space="preserve"> </w:t>
      </w:r>
      <w:r w:rsidR="008C49B2">
        <w:rPr>
          <w:rFonts w:ascii="Calibri" w:hAnsi="Calibri"/>
          <w:lang w:val="ru-RU"/>
        </w:rPr>
        <w:t xml:space="preserve">ООН </w:t>
      </w:r>
      <w:r w:rsidRPr="009A747F">
        <w:rPr>
          <w:rFonts w:ascii="Calibri" w:hAnsi="Calibri"/>
          <w:lang w:val="ru-RU"/>
        </w:rPr>
        <w:t xml:space="preserve">для </w:t>
      </w:r>
      <w:r w:rsidR="008C49B2">
        <w:rPr>
          <w:rFonts w:ascii="Calibri" w:hAnsi="Calibri"/>
          <w:lang w:val="ru-RU"/>
        </w:rPr>
        <w:t xml:space="preserve">экономик </w:t>
      </w:r>
      <w:r w:rsidRPr="009A747F">
        <w:rPr>
          <w:rFonts w:ascii="Calibri" w:hAnsi="Calibri"/>
          <w:lang w:val="ru-RU"/>
        </w:rPr>
        <w:t xml:space="preserve">Центральной Азии (СПЕКА), в которую входят Афганистан, Азербайджан, Казахстан, Кыргызстан, Таджикистан, Туркменистан и Узбекистан, </w:t>
      </w:r>
      <w:r w:rsidR="00453E4E">
        <w:rPr>
          <w:rFonts w:ascii="Calibri" w:hAnsi="Calibri"/>
          <w:lang w:val="ru-RU"/>
        </w:rPr>
        <w:t>а также включать другие</w:t>
      </w:r>
      <w:r w:rsidR="006B390D">
        <w:rPr>
          <w:rFonts w:ascii="Calibri" w:hAnsi="Calibri"/>
          <w:lang w:val="ru-RU"/>
        </w:rPr>
        <w:t xml:space="preserve"> страны</w:t>
      </w:r>
      <w:r w:rsidR="00D776FF">
        <w:rPr>
          <w:rFonts w:ascii="Calibri" w:hAnsi="Calibri"/>
          <w:lang w:val="ru-RU"/>
        </w:rPr>
        <w:t>.</w:t>
      </w:r>
      <w:r w:rsidR="006B390D">
        <w:rPr>
          <w:rFonts w:ascii="Calibri" w:hAnsi="Calibri"/>
          <w:lang w:val="ru-RU"/>
        </w:rPr>
        <w:t xml:space="preserve"> </w:t>
      </w:r>
      <w:r w:rsidR="007C6801">
        <w:rPr>
          <w:rFonts w:ascii="Calibri" w:hAnsi="Calibri"/>
          <w:lang w:val="ru-RU"/>
        </w:rPr>
        <w:t>В частности</w:t>
      </w:r>
      <w:r w:rsidRPr="00B3267A">
        <w:rPr>
          <w:rFonts w:ascii="Calibri" w:hAnsi="Calibri"/>
          <w:lang w:val="ru-RU"/>
        </w:rPr>
        <w:t xml:space="preserve">, </w:t>
      </w:r>
      <w:r w:rsidR="007C6801">
        <w:rPr>
          <w:rFonts w:ascii="Calibri" w:hAnsi="Calibri"/>
          <w:lang w:val="ru-RU"/>
        </w:rPr>
        <w:t xml:space="preserve">данное </w:t>
      </w:r>
      <w:r w:rsidRPr="00B3267A">
        <w:rPr>
          <w:rFonts w:ascii="Calibri" w:hAnsi="Calibri"/>
          <w:lang w:val="ru-RU"/>
        </w:rPr>
        <w:t>мероприятие будет</w:t>
      </w:r>
      <w:r w:rsidR="007C6801">
        <w:rPr>
          <w:rFonts w:ascii="Calibri" w:hAnsi="Calibri"/>
          <w:lang w:val="ru-RU"/>
        </w:rPr>
        <w:t xml:space="preserve"> направлено на следующее</w:t>
      </w:r>
      <w:r w:rsidRPr="00B3267A">
        <w:rPr>
          <w:rFonts w:ascii="Calibri" w:hAnsi="Calibri"/>
          <w:lang w:val="ru-RU"/>
        </w:rPr>
        <w:t>:</w:t>
      </w:r>
    </w:p>
    <w:p w14:paraId="30DC0378" w14:textId="3486179F" w:rsidR="008051A3" w:rsidRDefault="00C64156" w:rsidP="008051A3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ru-RU"/>
        </w:rPr>
      </w:pPr>
      <w:r w:rsidRPr="00C64156">
        <w:rPr>
          <w:rFonts w:ascii="Calibri" w:hAnsi="Calibri"/>
          <w:lang w:val="ru-RU"/>
        </w:rPr>
        <w:t xml:space="preserve">Содействовать обсуждению и </w:t>
      </w:r>
      <w:r>
        <w:rPr>
          <w:rFonts w:ascii="Calibri" w:hAnsi="Calibri"/>
          <w:lang w:val="ru-RU"/>
        </w:rPr>
        <w:t xml:space="preserve">рассмотрению </w:t>
      </w:r>
      <w:r w:rsidRPr="00C64156">
        <w:rPr>
          <w:rFonts w:ascii="Calibri" w:hAnsi="Calibri"/>
          <w:lang w:val="ru-RU"/>
        </w:rPr>
        <w:t xml:space="preserve">результатов Форума ЭКОСОС 2020 года по финансированию развития </w:t>
      </w:r>
      <w:r>
        <w:rPr>
          <w:rFonts w:ascii="Calibri" w:hAnsi="Calibri"/>
          <w:lang w:val="ru-RU"/>
        </w:rPr>
        <w:t>в соответствии с</w:t>
      </w:r>
      <w:r w:rsidRPr="00C64156">
        <w:rPr>
          <w:rFonts w:ascii="Calibri" w:hAnsi="Calibri"/>
          <w:lang w:val="ru-RU"/>
        </w:rPr>
        <w:t xml:space="preserve"> контекстом </w:t>
      </w:r>
      <w:r>
        <w:rPr>
          <w:rFonts w:ascii="Calibri" w:hAnsi="Calibri"/>
          <w:lang w:val="ru-RU"/>
        </w:rPr>
        <w:t xml:space="preserve">развития </w:t>
      </w:r>
      <w:r w:rsidRPr="00C64156">
        <w:rPr>
          <w:rFonts w:ascii="Calibri" w:hAnsi="Calibri"/>
          <w:lang w:val="ru-RU"/>
        </w:rPr>
        <w:t xml:space="preserve">в странах СПЕКА, чтобы помочь им связать краткосрочные меры в ответ на пандемию с более долгосрочной концепцией </w:t>
      </w:r>
      <w:r w:rsidR="008029AD">
        <w:rPr>
          <w:rFonts w:ascii="Calibri" w:hAnsi="Calibri"/>
          <w:lang w:val="ru-RU"/>
        </w:rPr>
        <w:t xml:space="preserve">интегрированного национального механизма </w:t>
      </w:r>
      <w:r w:rsidRPr="00C64156">
        <w:rPr>
          <w:rFonts w:ascii="Calibri" w:hAnsi="Calibri"/>
          <w:lang w:val="ru-RU"/>
        </w:rPr>
        <w:t xml:space="preserve">финансирования и его основными </w:t>
      </w:r>
      <w:r w:rsidR="00286071">
        <w:rPr>
          <w:rFonts w:ascii="Calibri" w:hAnsi="Calibri"/>
          <w:lang w:val="ru-RU"/>
        </w:rPr>
        <w:t xml:space="preserve">составляющими частями </w:t>
      </w:r>
      <w:r w:rsidRPr="00C64156">
        <w:rPr>
          <w:rFonts w:ascii="Calibri" w:hAnsi="Calibri"/>
          <w:lang w:val="ru-RU"/>
        </w:rPr>
        <w:t xml:space="preserve">для их </w:t>
      </w:r>
      <w:r w:rsidR="00286071">
        <w:rPr>
          <w:rFonts w:ascii="Calibri" w:hAnsi="Calibri"/>
          <w:lang w:val="ru-RU"/>
        </w:rPr>
        <w:t>последующего внедрения</w:t>
      </w:r>
      <w:r w:rsidRPr="00C64156">
        <w:rPr>
          <w:rFonts w:ascii="Calibri" w:hAnsi="Calibri"/>
          <w:lang w:val="ru-RU"/>
        </w:rPr>
        <w:t>;</w:t>
      </w:r>
    </w:p>
    <w:p w14:paraId="0A08C723" w14:textId="63E15DA2" w:rsidR="008051A3" w:rsidRDefault="008051A3" w:rsidP="008051A3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ru-RU"/>
        </w:rPr>
      </w:pPr>
      <w:r w:rsidRPr="008051A3">
        <w:rPr>
          <w:rFonts w:ascii="Calibri" w:hAnsi="Calibri"/>
          <w:lang w:val="ru-RU"/>
        </w:rPr>
        <w:t>Представ</w:t>
      </w:r>
      <w:r w:rsidR="007C6801">
        <w:rPr>
          <w:rFonts w:ascii="Calibri" w:hAnsi="Calibri"/>
          <w:lang w:val="ru-RU"/>
        </w:rPr>
        <w:t xml:space="preserve">ить </w:t>
      </w:r>
      <w:r w:rsidRPr="008051A3">
        <w:rPr>
          <w:rFonts w:ascii="Calibri" w:hAnsi="Calibri"/>
          <w:lang w:val="ru-RU"/>
        </w:rPr>
        <w:t>возможност</w:t>
      </w:r>
      <w:r w:rsidR="007C6801">
        <w:rPr>
          <w:rFonts w:ascii="Calibri" w:hAnsi="Calibri"/>
          <w:lang w:val="ru-RU"/>
        </w:rPr>
        <w:t>ь</w:t>
      </w:r>
      <w:r w:rsidRPr="008051A3">
        <w:rPr>
          <w:rFonts w:ascii="Calibri" w:hAnsi="Calibri"/>
          <w:lang w:val="ru-RU"/>
        </w:rPr>
        <w:t xml:space="preserve"> </w:t>
      </w:r>
      <w:r w:rsidR="007C6801">
        <w:rPr>
          <w:rFonts w:ascii="Calibri" w:hAnsi="Calibri"/>
          <w:lang w:val="ru-RU"/>
        </w:rPr>
        <w:t xml:space="preserve">участвующим странам </w:t>
      </w:r>
      <w:r w:rsidRPr="008051A3">
        <w:rPr>
          <w:rFonts w:ascii="Calibri" w:hAnsi="Calibri"/>
          <w:lang w:val="ru-RU"/>
        </w:rPr>
        <w:t>обмен</w:t>
      </w:r>
      <w:r w:rsidR="007C6801">
        <w:rPr>
          <w:rFonts w:ascii="Calibri" w:hAnsi="Calibri"/>
          <w:lang w:val="ru-RU"/>
        </w:rPr>
        <w:t xml:space="preserve">яться </w:t>
      </w:r>
      <w:r w:rsidRPr="008051A3">
        <w:rPr>
          <w:rFonts w:ascii="Calibri" w:hAnsi="Calibri"/>
          <w:lang w:val="ru-RU"/>
        </w:rPr>
        <w:t xml:space="preserve">опытом по реализации и финансированию национальных программ </w:t>
      </w:r>
      <w:r w:rsidR="007C6801">
        <w:rPr>
          <w:rFonts w:ascii="Calibri" w:hAnsi="Calibri"/>
          <w:lang w:val="ru-RU"/>
        </w:rPr>
        <w:t xml:space="preserve">в области </w:t>
      </w:r>
      <w:r w:rsidRPr="008051A3">
        <w:rPr>
          <w:rFonts w:ascii="Calibri" w:hAnsi="Calibri"/>
          <w:lang w:val="ru-RU"/>
        </w:rPr>
        <w:t xml:space="preserve">устойчивого развития, включая </w:t>
      </w:r>
      <w:r w:rsidR="007C6801">
        <w:rPr>
          <w:rFonts w:ascii="Calibri" w:hAnsi="Calibri"/>
          <w:lang w:val="ru-RU"/>
        </w:rPr>
        <w:t xml:space="preserve">внедрение в них задач </w:t>
      </w:r>
      <w:r w:rsidRPr="008051A3">
        <w:rPr>
          <w:rFonts w:ascii="Calibri" w:hAnsi="Calibri"/>
          <w:lang w:val="ru-RU"/>
        </w:rPr>
        <w:t>и показател</w:t>
      </w:r>
      <w:r w:rsidR="007C6801">
        <w:rPr>
          <w:rFonts w:ascii="Calibri" w:hAnsi="Calibri"/>
          <w:lang w:val="ru-RU"/>
        </w:rPr>
        <w:t>ей</w:t>
      </w:r>
      <w:r w:rsidRPr="008051A3">
        <w:rPr>
          <w:rFonts w:ascii="Calibri" w:hAnsi="Calibri"/>
          <w:lang w:val="ru-RU"/>
        </w:rPr>
        <w:t xml:space="preserve"> ЦУР,  </w:t>
      </w:r>
      <w:r w:rsidR="005270C2">
        <w:rPr>
          <w:rFonts w:ascii="Calibri" w:hAnsi="Calibri"/>
          <w:lang w:val="ru-RU"/>
        </w:rPr>
        <w:t xml:space="preserve">определение основных </w:t>
      </w:r>
      <w:r w:rsidRPr="008051A3">
        <w:rPr>
          <w:rFonts w:ascii="Calibri" w:hAnsi="Calibri"/>
          <w:lang w:val="ru-RU"/>
        </w:rPr>
        <w:t>пробел</w:t>
      </w:r>
      <w:r w:rsidR="005270C2">
        <w:rPr>
          <w:rFonts w:ascii="Calibri" w:hAnsi="Calibri"/>
          <w:lang w:val="ru-RU"/>
        </w:rPr>
        <w:t xml:space="preserve">ов </w:t>
      </w:r>
      <w:r w:rsidRPr="008051A3">
        <w:rPr>
          <w:rFonts w:ascii="Calibri" w:hAnsi="Calibri"/>
          <w:lang w:val="ru-RU"/>
        </w:rPr>
        <w:t xml:space="preserve">и </w:t>
      </w:r>
      <w:r>
        <w:rPr>
          <w:rFonts w:ascii="Calibri" w:hAnsi="Calibri"/>
          <w:lang w:val="ru-RU"/>
        </w:rPr>
        <w:t>вызов</w:t>
      </w:r>
      <w:r w:rsidR="005270C2">
        <w:rPr>
          <w:rFonts w:ascii="Calibri" w:hAnsi="Calibri"/>
          <w:lang w:val="ru-RU"/>
        </w:rPr>
        <w:t>ов</w:t>
      </w:r>
      <w:r w:rsidRPr="008051A3">
        <w:rPr>
          <w:rFonts w:ascii="Calibri" w:hAnsi="Calibri"/>
          <w:lang w:val="ru-RU"/>
        </w:rPr>
        <w:t xml:space="preserve"> в финансировании ЦУР</w:t>
      </w:r>
      <w:r w:rsidR="005270C2">
        <w:rPr>
          <w:rFonts w:ascii="Calibri" w:hAnsi="Calibri"/>
          <w:lang w:val="ru-RU"/>
        </w:rPr>
        <w:t>, и наличие механизмов мониторинга, подотчетности и оценки для обеспечения эффективности использования финансовых средств</w:t>
      </w:r>
      <w:r w:rsidRPr="008051A3">
        <w:rPr>
          <w:rFonts w:ascii="Calibri" w:hAnsi="Calibri"/>
          <w:lang w:val="ru-RU"/>
        </w:rPr>
        <w:t>;</w:t>
      </w:r>
    </w:p>
    <w:p w14:paraId="504C1338" w14:textId="64CD9CF3" w:rsidR="008051A3" w:rsidRPr="004B536A" w:rsidRDefault="004B536A" w:rsidP="004B536A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ru-RU"/>
        </w:rPr>
      </w:pPr>
      <w:r w:rsidRPr="004B536A">
        <w:rPr>
          <w:rFonts w:ascii="Calibri" w:hAnsi="Calibri"/>
          <w:lang w:val="ru-RU"/>
        </w:rPr>
        <w:t xml:space="preserve">Ознакомить участвующие страны с потенциальными субрегиональными инструментами финансирования ЦУР, включая предлагаемый ЕЭК ООН Трастовый фонд </w:t>
      </w:r>
      <w:r>
        <w:rPr>
          <w:rFonts w:ascii="Calibri" w:hAnsi="Calibri"/>
          <w:lang w:val="ru-RU"/>
        </w:rPr>
        <w:t xml:space="preserve">для стран </w:t>
      </w:r>
      <w:r w:rsidRPr="004B536A">
        <w:rPr>
          <w:rFonts w:ascii="Calibri" w:hAnsi="Calibri"/>
          <w:lang w:val="ru-RU"/>
        </w:rPr>
        <w:t>СПЕКА</w:t>
      </w:r>
      <w:r w:rsidR="008051A3" w:rsidRPr="004B536A">
        <w:rPr>
          <w:rFonts w:ascii="Calibri" w:hAnsi="Calibri"/>
          <w:lang w:val="ru-RU"/>
        </w:rPr>
        <w:t>.</w:t>
      </w:r>
    </w:p>
    <w:p w14:paraId="150A4E08" w14:textId="712389F9" w:rsidR="008051A3" w:rsidRDefault="008051A3" w:rsidP="006B33EB">
      <w:pPr>
        <w:jc w:val="both"/>
        <w:rPr>
          <w:rFonts w:ascii="Calibri" w:hAnsi="Calibri"/>
          <w:lang w:val="ru-RU"/>
        </w:rPr>
      </w:pPr>
      <w:r w:rsidRPr="008051A3">
        <w:rPr>
          <w:rFonts w:ascii="Calibri" w:hAnsi="Calibri"/>
          <w:lang w:val="ru-RU"/>
        </w:rPr>
        <w:t>В мероприятии примут участие представители министерств финансов</w:t>
      </w:r>
      <w:r w:rsidR="006575F3">
        <w:rPr>
          <w:rFonts w:ascii="Calibri" w:hAnsi="Calibri"/>
          <w:lang w:val="ru-RU"/>
        </w:rPr>
        <w:t>, ответственных за вопросы фискальной политики и управление государственными финансами, а также министерств экономики, ответственных за разработку и осуществление инвестиционной политики и мобилизацию частного капитала</w:t>
      </w:r>
      <w:r w:rsidR="00447C0D">
        <w:rPr>
          <w:rFonts w:ascii="Calibri" w:hAnsi="Calibri"/>
          <w:lang w:val="ru-RU"/>
        </w:rPr>
        <w:t xml:space="preserve">, а также представители </w:t>
      </w:r>
      <w:r>
        <w:rPr>
          <w:rFonts w:ascii="Calibri" w:hAnsi="Calibri"/>
          <w:lang w:val="ru-RU"/>
        </w:rPr>
        <w:t xml:space="preserve">ДЕСВ ООН, ЕЭК ООН, </w:t>
      </w:r>
      <w:r w:rsidR="00447C0D">
        <w:rPr>
          <w:rFonts w:ascii="Calibri" w:hAnsi="Calibri"/>
          <w:lang w:val="ru-RU"/>
        </w:rPr>
        <w:t>Г</w:t>
      </w:r>
      <w:r w:rsidRPr="008051A3">
        <w:rPr>
          <w:rFonts w:ascii="Calibri" w:hAnsi="Calibri"/>
          <w:lang w:val="ru-RU"/>
        </w:rPr>
        <w:t xml:space="preserve">руппы Всемирного банка, МВФ и </w:t>
      </w:r>
      <w:r>
        <w:rPr>
          <w:rFonts w:ascii="Calibri" w:hAnsi="Calibri"/>
          <w:lang w:val="ru-RU"/>
        </w:rPr>
        <w:t xml:space="preserve">эксперты по финансированию развития </w:t>
      </w:r>
      <w:r w:rsidRPr="008051A3">
        <w:rPr>
          <w:rFonts w:ascii="Calibri" w:hAnsi="Calibri"/>
          <w:lang w:val="ru-RU"/>
        </w:rPr>
        <w:t>из агентств ООН и других международных организаций. Одной из целей мероприятия также является обсуждение возможностей создания совместного механизма финансирования ЦУР</w:t>
      </w:r>
      <w:r>
        <w:rPr>
          <w:rStyle w:val="FootnoteReference"/>
          <w:rFonts w:ascii="Calibri" w:hAnsi="Calibri"/>
        </w:rPr>
        <w:footnoteReference w:id="8"/>
      </w:r>
      <w:r w:rsidRPr="008051A3">
        <w:rPr>
          <w:rFonts w:ascii="Calibri" w:hAnsi="Calibri"/>
          <w:lang w:val="ru-RU"/>
        </w:rPr>
        <w:t>.</w:t>
      </w:r>
    </w:p>
    <w:p w14:paraId="4D7D7FA8" w14:textId="5F1A8C1D" w:rsidR="00447C0D" w:rsidRDefault="00447C0D" w:rsidP="006B33EB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Ожидается, что по результатам международного семинара будет принят заключительный документ, который будет отражать ключевые обсуждения, рекомендации и последующие шаги в отношении </w:t>
      </w:r>
      <w:r w:rsidR="004B536A" w:rsidRPr="004B536A">
        <w:rPr>
          <w:rFonts w:ascii="Calibri" w:hAnsi="Calibri"/>
          <w:lang w:val="ru-RU"/>
        </w:rPr>
        <w:t>действи</w:t>
      </w:r>
      <w:r w:rsidR="004B536A">
        <w:rPr>
          <w:rFonts w:ascii="Calibri" w:hAnsi="Calibri"/>
          <w:lang w:val="ru-RU"/>
        </w:rPr>
        <w:t>й</w:t>
      </w:r>
      <w:r w:rsidR="004B536A" w:rsidRPr="004B536A">
        <w:rPr>
          <w:rFonts w:ascii="Calibri" w:hAnsi="Calibri"/>
          <w:lang w:val="ru-RU"/>
        </w:rPr>
        <w:t>, связанны</w:t>
      </w:r>
      <w:r w:rsidR="004B536A">
        <w:rPr>
          <w:rFonts w:ascii="Calibri" w:hAnsi="Calibri"/>
          <w:lang w:val="ru-RU"/>
        </w:rPr>
        <w:t>х</w:t>
      </w:r>
      <w:r w:rsidR="004B536A" w:rsidRPr="004B536A">
        <w:rPr>
          <w:rFonts w:ascii="Calibri" w:hAnsi="Calibri"/>
          <w:lang w:val="ru-RU"/>
        </w:rPr>
        <w:t xml:space="preserve"> с увязкой краткосрочных мер финансового стимулирования в свете COVID-19 с долгосрочным финансированием ЦУР на страновом уровне</w:t>
      </w:r>
      <w:r w:rsidR="004B536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 посредством создания интегрированных национальных механизмов финансирования.</w:t>
      </w:r>
    </w:p>
    <w:p w14:paraId="2DA2ADDF" w14:textId="66028103" w:rsidR="00B067F7" w:rsidRDefault="00E3723C" w:rsidP="006B33EB">
      <w:pPr>
        <w:jc w:val="both"/>
        <w:rPr>
          <w:rFonts w:ascii="Calibri" w:hAnsi="Calibri"/>
          <w:lang w:val="ru-RU"/>
        </w:rPr>
      </w:pPr>
      <w:r w:rsidRPr="00E3723C">
        <w:rPr>
          <w:rFonts w:ascii="Calibri" w:hAnsi="Calibri"/>
          <w:lang w:val="ru-RU"/>
        </w:rPr>
        <w:t xml:space="preserve">В связи с ограничениями на поездки и </w:t>
      </w:r>
      <w:r>
        <w:rPr>
          <w:rFonts w:ascii="Calibri" w:hAnsi="Calibri"/>
          <w:lang w:val="ru-RU"/>
        </w:rPr>
        <w:t>требованиями</w:t>
      </w:r>
      <w:r w:rsidRPr="00E3723C">
        <w:rPr>
          <w:rFonts w:ascii="Calibri" w:hAnsi="Calibri"/>
          <w:lang w:val="ru-RU"/>
        </w:rPr>
        <w:t xml:space="preserve"> социального дистанцирования </w:t>
      </w:r>
      <w:r>
        <w:rPr>
          <w:rFonts w:ascii="Calibri" w:hAnsi="Calibri"/>
          <w:lang w:val="ru-RU"/>
        </w:rPr>
        <w:t xml:space="preserve">в рамках мер, </w:t>
      </w:r>
      <w:r w:rsidRPr="00E3723C">
        <w:rPr>
          <w:rFonts w:ascii="Calibri" w:hAnsi="Calibri"/>
          <w:lang w:val="ru-RU"/>
        </w:rPr>
        <w:t>направленн</w:t>
      </w:r>
      <w:r>
        <w:rPr>
          <w:rFonts w:ascii="Calibri" w:hAnsi="Calibri"/>
          <w:lang w:val="ru-RU"/>
        </w:rPr>
        <w:t>ых</w:t>
      </w:r>
      <w:r w:rsidRPr="00E3723C">
        <w:rPr>
          <w:rFonts w:ascii="Calibri" w:hAnsi="Calibri"/>
          <w:lang w:val="ru-RU"/>
        </w:rPr>
        <w:t xml:space="preserve"> на сдерживание пандемии COVID-19 по всему миру, международный семинар будет проводиться посредством видеоконференци</w:t>
      </w:r>
      <w:r>
        <w:rPr>
          <w:rFonts w:ascii="Calibri" w:hAnsi="Calibri"/>
          <w:lang w:val="ru-RU"/>
        </w:rPr>
        <w:t>и</w:t>
      </w:r>
      <w:r w:rsidRPr="00E3723C">
        <w:rPr>
          <w:rFonts w:ascii="Calibri" w:hAnsi="Calibri"/>
          <w:lang w:val="ru-RU"/>
        </w:rPr>
        <w:t>, а продолжительность будет ограничена тремя часами.</w:t>
      </w:r>
    </w:p>
    <w:p w14:paraId="1063B658" w14:textId="194E0F0E" w:rsidR="00424332" w:rsidRPr="00D15C70" w:rsidRDefault="008051A3" w:rsidP="006D271D">
      <w:pPr>
        <w:pStyle w:val="Heading2"/>
        <w:numPr>
          <w:ilvl w:val="0"/>
          <w:numId w:val="0"/>
        </w:numPr>
        <w:spacing w:before="120" w:after="120"/>
        <w:ind w:left="576" w:hanging="576"/>
        <w:rPr>
          <w:lang w:val="ru-RU"/>
        </w:rPr>
      </w:pPr>
      <w:r w:rsidRPr="008051A3">
        <w:rPr>
          <w:lang w:val="ru-RU"/>
        </w:rPr>
        <w:lastRenderedPageBreak/>
        <w:t>Основные сегменты</w:t>
      </w:r>
      <w:r w:rsidR="005B5B33" w:rsidRPr="00D15C70">
        <w:rPr>
          <w:lang w:val="ru-RU"/>
        </w:rPr>
        <w:t xml:space="preserve"> </w:t>
      </w:r>
    </w:p>
    <w:p w14:paraId="0C236541" w14:textId="03615746" w:rsidR="008051A3" w:rsidRPr="008051A3" w:rsidRDefault="008051A3" w:rsidP="008051A3">
      <w:pPr>
        <w:spacing w:before="120" w:after="120"/>
        <w:rPr>
          <w:rFonts w:cstheme="minorHAnsi"/>
          <w:b/>
          <w:smallCaps/>
          <w:lang w:val="ru-RU"/>
        </w:rPr>
      </w:pPr>
      <w:r w:rsidRPr="008051A3">
        <w:rPr>
          <w:rFonts w:cstheme="minorHAnsi"/>
          <w:b/>
          <w:smallCaps/>
          <w:lang w:val="ru-RU"/>
        </w:rPr>
        <w:t xml:space="preserve">Сессия 1: </w:t>
      </w:r>
      <w:r w:rsidR="00786F50" w:rsidRPr="00786F50">
        <w:rPr>
          <w:rFonts w:cstheme="minorHAnsi"/>
          <w:b/>
          <w:smallCaps/>
          <w:lang w:val="ru-RU"/>
        </w:rPr>
        <w:t>ИТОГИ ФОРУМА ЭКОСОС 2020 ГОДА ПО ФИНАНСИРОВАНИЮ РАЗВИТИЯ И ВСЕСТОРОННЯЯ МЕЖДУНАРОДНАЯ ПОДДЕРЖКА В СМЯГЧЕНИИ СОЦИАЛЬНО-ЭКОНОМИЧЕСКОГО ВОЗДЕЙСТВИЯ ГЛОБАЛЬНОЙ ПАНДЕМИИ</w:t>
      </w:r>
    </w:p>
    <w:p w14:paraId="12C58523" w14:textId="65C4995D" w:rsidR="00BB6C85" w:rsidRDefault="00BB6C85" w:rsidP="00F35DE2">
      <w:pPr>
        <w:jc w:val="both"/>
        <w:rPr>
          <w:rFonts w:cstheme="minorHAnsi"/>
          <w:lang w:val="ru-RU"/>
        </w:rPr>
      </w:pPr>
      <w:r w:rsidRPr="00BB6C85">
        <w:rPr>
          <w:rFonts w:cstheme="minorHAnsi"/>
          <w:lang w:val="ru-RU"/>
        </w:rPr>
        <w:t xml:space="preserve">Эта сессия </w:t>
      </w:r>
      <w:r>
        <w:rPr>
          <w:rFonts w:cstheme="minorHAnsi"/>
          <w:lang w:val="ru-RU"/>
        </w:rPr>
        <w:t xml:space="preserve">подразумевает </w:t>
      </w:r>
      <w:r w:rsidRPr="00BB6C85">
        <w:rPr>
          <w:rFonts w:cstheme="minorHAnsi"/>
          <w:lang w:val="ru-RU"/>
        </w:rPr>
        <w:t>удаленн</w:t>
      </w:r>
      <w:r>
        <w:rPr>
          <w:rFonts w:cstheme="minorHAnsi"/>
          <w:lang w:val="ru-RU"/>
        </w:rPr>
        <w:t>ое подключение представителей ДЭСВ ООН для презентации</w:t>
      </w:r>
      <w:r w:rsidRPr="00BB6C8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итогов</w:t>
      </w:r>
      <w:r w:rsidRPr="00BB6C85">
        <w:rPr>
          <w:rFonts w:cstheme="minorHAnsi"/>
          <w:lang w:val="ru-RU"/>
        </w:rPr>
        <w:t xml:space="preserve"> форума ЭКОСОС по финансированию развития, который состоялся 20-23 апреля 2020 года. На сессии также будет представлено глобальное/ региональное предложение системы </w:t>
      </w:r>
      <w:r w:rsidR="00491A48">
        <w:rPr>
          <w:rFonts w:cstheme="minorHAnsi"/>
          <w:lang w:val="ru-RU"/>
        </w:rPr>
        <w:t xml:space="preserve">развития </w:t>
      </w:r>
      <w:r w:rsidRPr="00BB6C85">
        <w:rPr>
          <w:rFonts w:cstheme="minorHAnsi"/>
          <w:lang w:val="ru-RU"/>
        </w:rPr>
        <w:t>ООН по смягчению социально-экономических последствий пандемии, а также краткосрочные ответные меры по смягчению социально-экономического воздействия COVID-19 при поддержке МФИ и долгосрочн</w:t>
      </w:r>
      <w:r w:rsidR="00F942DA">
        <w:rPr>
          <w:rFonts w:cstheme="minorHAnsi"/>
          <w:lang w:val="ru-RU"/>
        </w:rPr>
        <w:t xml:space="preserve">ые </w:t>
      </w:r>
      <w:r>
        <w:rPr>
          <w:rFonts w:cstheme="minorHAnsi"/>
          <w:lang w:val="ru-RU"/>
        </w:rPr>
        <w:t>стратеги</w:t>
      </w:r>
      <w:r w:rsidR="00F942DA">
        <w:rPr>
          <w:rFonts w:cstheme="minorHAnsi"/>
          <w:lang w:val="ru-RU"/>
        </w:rPr>
        <w:t>и</w:t>
      </w:r>
      <w:r>
        <w:rPr>
          <w:rFonts w:cstheme="minorHAnsi"/>
          <w:lang w:val="ru-RU"/>
        </w:rPr>
        <w:t xml:space="preserve"> </w:t>
      </w:r>
      <w:r w:rsidRPr="00BB6C85">
        <w:rPr>
          <w:rFonts w:cstheme="minorHAnsi"/>
          <w:lang w:val="ru-RU"/>
        </w:rPr>
        <w:t>финансирования ЦУР.</w:t>
      </w:r>
    </w:p>
    <w:p w14:paraId="658852B5" w14:textId="7F2F6205" w:rsidR="00C808D3" w:rsidRPr="00A17D38" w:rsidRDefault="00A17D38" w:rsidP="00F11F7F">
      <w:pPr>
        <w:spacing w:after="120"/>
        <w:rPr>
          <w:i/>
          <w:lang w:val="ru-RU"/>
        </w:rPr>
      </w:pPr>
      <w:r w:rsidRPr="00A17D38">
        <w:rPr>
          <w:i/>
          <w:u w:val="single"/>
          <w:lang w:val="ru-RU"/>
        </w:rPr>
        <w:t>Формат:</w:t>
      </w:r>
      <w:r w:rsidRPr="00A17D38">
        <w:rPr>
          <w:i/>
          <w:lang w:val="ru-RU"/>
        </w:rPr>
        <w:t xml:space="preserve"> презентации с последующими вопросами и ответам</w:t>
      </w:r>
      <w:r>
        <w:rPr>
          <w:i/>
          <w:lang w:val="ru-RU"/>
        </w:rPr>
        <w:t>и</w:t>
      </w:r>
    </w:p>
    <w:p w14:paraId="7A314A75" w14:textId="0DF4F0D1" w:rsidR="00A60769" w:rsidRPr="00476FBB" w:rsidRDefault="00A17D38" w:rsidP="00476FBB">
      <w:pPr>
        <w:spacing w:after="0" w:line="240" w:lineRule="auto"/>
        <w:rPr>
          <w:i/>
          <w:lang w:val="ru-RU"/>
        </w:rPr>
      </w:pPr>
      <w:r w:rsidRPr="00476FBB">
        <w:rPr>
          <w:i/>
          <w:u w:val="single"/>
          <w:lang w:val="ru-RU"/>
        </w:rPr>
        <w:t>Предварительные / предложенные основные докладчики:</w:t>
      </w:r>
      <w:r w:rsidRPr="00476FBB">
        <w:rPr>
          <w:i/>
          <w:lang w:val="ru-RU"/>
        </w:rPr>
        <w:t xml:space="preserve"> ДЭСВ ООН, </w:t>
      </w:r>
      <w:r w:rsidR="008B536E" w:rsidRPr="00476FBB">
        <w:rPr>
          <w:i/>
          <w:lang w:val="ru-RU"/>
        </w:rPr>
        <w:t>Агентства ООН (</w:t>
      </w:r>
      <w:r w:rsidR="00AE6863" w:rsidRPr="00476FBB">
        <w:rPr>
          <w:i/>
          <w:lang w:val="ru-RU"/>
        </w:rPr>
        <w:t>ПРООН,</w:t>
      </w:r>
      <w:r w:rsidR="008B536E" w:rsidRPr="00476FBB">
        <w:rPr>
          <w:i/>
          <w:lang w:val="ru-RU"/>
        </w:rPr>
        <w:t xml:space="preserve"> ЮНИСЕПФ), </w:t>
      </w:r>
      <w:r w:rsidR="00AE6863" w:rsidRPr="00476FBB">
        <w:rPr>
          <w:i/>
          <w:lang w:val="ru-RU"/>
        </w:rPr>
        <w:t>Международн</w:t>
      </w:r>
      <w:r w:rsidR="008B536E" w:rsidRPr="00476FBB">
        <w:rPr>
          <w:i/>
          <w:lang w:val="ru-RU"/>
        </w:rPr>
        <w:t>ые</w:t>
      </w:r>
      <w:r w:rsidR="00AE6863" w:rsidRPr="00476FBB">
        <w:rPr>
          <w:i/>
          <w:lang w:val="ru-RU"/>
        </w:rPr>
        <w:t xml:space="preserve"> финансов</w:t>
      </w:r>
      <w:r w:rsidR="008B536E" w:rsidRPr="00476FBB">
        <w:rPr>
          <w:i/>
          <w:lang w:val="ru-RU"/>
        </w:rPr>
        <w:t>ые</w:t>
      </w:r>
      <w:r w:rsidR="00AE6863" w:rsidRPr="00476FBB">
        <w:rPr>
          <w:i/>
          <w:lang w:val="ru-RU"/>
        </w:rPr>
        <w:t xml:space="preserve"> институт</w:t>
      </w:r>
      <w:r w:rsidR="008B536E" w:rsidRPr="00476FBB">
        <w:rPr>
          <w:i/>
          <w:lang w:val="ru-RU"/>
        </w:rPr>
        <w:t>ы</w:t>
      </w:r>
      <w:r w:rsidR="00AE6863" w:rsidRPr="00476FBB">
        <w:rPr>
          <w:i/>
          <w:lang w:val="ru-RU"/>
        </w:rPr>
        <w:t xml:space="preserve"> (</w:t>
      </w:r>
      <w:r w:rsidRPr="00476FBB">
        <w:rPr>
          <w:i/>
          <w:lang w:val="ru-RU"/>
        </w:rPr>
        <w:t>Всемирный банк</w:t>
      </w:r>
      <w:r w:rsidR="00AE6863" w:rsidRPr="00476FBB">
        <w:rPr>
          <w:i/>
          <w:lang w:val="ru-RU"/>
        </w:rPr>
        <w:t xml:space="preserve"> или</w:t>
      </w:r>
      <w:r w:rsidRPr="00476FBB">
        <w:rPr>
          <w:i/>
          <w:lang w:val="ru-RU"/>
        </w:rPr>
        <w:t xml:space="preserve"> МВФ</w:t>
      </w:r>
      <w:r w:rsidR="00AE6863" w:rsidRPr="00476FBB">
        <w:rPr>
          <w:i/>
          <w:lang w:val="ru-RU"/>
        </w:rPr>
        <w:t>)</w:t>
      </w:r>
    </w:p>
    <w:p w14:paraId="2612011D" w14:textId="77777777" w:rsidR="000F7ED7" w:rsidRPr="00A17D38" w:rsidRDefault="000F7ED7" w:rsidP="000F7ED7">
      <w:pPr>
        <w:pStyle w:val="ListParagraph"/>
        <w:spacing w:after="0" w:line="240" w:lineRule="auto"/>
        <w:rPr>
          <w:rFonts w:eastAsia="Times New Roman"/>
          <w:i/>
          <w:lang w:val="ru-RU"/>
        </w:rPr>
      </w:pPr>
    </w:p>
    <w:p w14:paraId="6DF43317" w14:textId="2A50D8E7" w:rsidR="007546CE" w:rsidRPr="00A17D38" w:rsidRDefault="00A17D38" w:rsidP="00F11F7F">
      <w:pPr>
        <w:spacing w:after="120"/>
        <w:rPr>
          <w:rFonts w:cstheme="minorHAnsi"/>
          <w:b/>
          <w:smallCaps/>
          <w:lang w:val="ru-RU"/>
        </w:rPr>
      </w:pPr>
      <w:r w:rsidRPr="00A17D38">
        <w:rPr>
          <w:rFonts w:cstheme="minorHAnsi"/>
          <w:b/>
          <w:smallCaps/>
          <w:lang w:val="ru-RU"/>
        </w:rPr>
        <w:t>Сессия 2:</w:t>
      </w:r>
      <w:r w:rsidR="0063001A" w:rsidRPr="0063001A">
        <w:rPr>
          <w:rFonts w:cstheme="minorHAnsi"/>
          <w:b/>
          <w:smallCaps/>
          <w:lang w:val="ru-RU"/>
        </w:rPr>
        <w:t xml:space="preserve"> </w:t>
      </w:r>
      <w:r w:rsidR="00786F50" w:rsidRPr="00786F50">
        <w:rPr>
          <w:rFonts w:cstheme="minorHAnsi"/>
          <w:b/>
          <w:smallCaps/>
          <w:lang w:val="ru-RU"/>
        </w:rPr>
        <w:t>ОПЫТ СТРАН В СМЯГЧЕНИИ СОЦИАЛЬНО-ЭКОНОМИЧЕСКОГО ВОЗДЕЙСТВИЯ ГЛОБАЛЬНОЙ ПАНДЕМИИ И В ФОРМИРОВАНИИ НАЦИОНАЛЬНЫХ ИНТЕГРИРОВАННЫХ МЕХАНИЗМОВ ФИНАНСИРОВАНИЯ</w:t>
      </w:r>
    </w:p>
    <w:p w14:paraId="6814E55A" w14:textId="1A37CB16" w:rsidR="0063001A" w:rsidRPr="00A17D38" w:rsidRDefault="002129D4" w:rsidP="00EC50E5">
      <w:pPr>
        <w:spacing w:after="12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Данная</w:t>
      </w:r>
      <w:r w:rsidR="00A17D38" w:rsidRPr="00A17D38">
        <w:rPr>
          <w:rFonts w:cstheme="minorHAnsi"/>
          <w:lang w:val="ru-RU"/>
        </w:rPr>
        <w:t xml:space="preserve"> сессия будет включать </w:t>
      </w:r>
      <w:r w:rsidR="00356199">
        <w:rPr>
          <w:rFonts w:cstheme="minorHAnsi"/>
          <w:lang w:val="ru-RU"/>
        </w:rPr>
        <w:t xml:space="preserve">в себя </w:t>
      </w:r>
      <w:r w:rsidR="00A17D38" w:rsidRPr="00A17D38">
        <w:rPr>
          <w:rFonts w:cstheme="minorHAnsi"/>
          <w:lang w:val="ru-RU"/>
        </w:rPr>
        <w:t>презентации представителей министерств финансов</w:t>
      </w:r>
      <w:r>
        <w:rPr>
          <w:rFonts w:cstheme="minorHAnsi"/>
          <w:lang w:val="ru-RU"/>
        </w:rPr>
        <w:t>/министерств экономики</w:t>
      </w:r>
      <w:r w:rsidR="00A17D38" w:rsidRPr="00A17D3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участвующих </w:t>
      </w:r>
      <w:r w:rsidR="00A17D38" w:rsidRPr="00A17D38">
        <w:rPr>
          <w:rFonts w:cstheme="minorHAnsi"/>
          <w:lang w:val="ru-RU"/>
        </w:rPr>
        <w:t>стран о</w:t>
      </w:r>
      <w:r w:rsidR="00356199">
        <w:rPr>
          <w:rFonts w:cstheme="minorHAnsi"/>
          <w:lang w:val="ru-RU"/>
        </w:rPr>
        <w:t xml:space="preserve"> принимаемых мерах </w:t>
      </w:r>
      <w:r w:rsidR="00356199" w:rsidRPr="0063001A">
        <w:rPr>
          <w:rFonts w:cstheme="minorHAnsi"/>
          <w:lang w:val="ru-RU"/>
        </w:rPr>
        <w:t xml:space="preserve">по смягчению социально-экономических последствий глобальной пандемии и </w:t>
      </w:r>
      <w:r w:rsidR="00B02833">
        <w:rPr>
          <w:rFonts w:cstheme="minorHAnsi"/>
        </w:rPr>
        <w:t>c</w:t>
      </w:r>
      <w:r w:rsidR="00B02833" w:rsidRPr="00B02833">
        <w:rPr>
          <w:rFonts w:cstheme="minorHAnsi"/>
          <w:lang w:val="ru-RU"/>
        </w:rPr>
        <w:t xml:space="preserve"> </w:t>
      </w:r>
      <w:r w:rsidR="00356199">
        <w:rPr>
          <w:rFonts w:cstheme="minorHAnsi"/>
          <w:lang w:val="ru-RU"/>
        </w:rPr>
        <w:t>предложениями о том</w:t>
      </w:r>
      <w:r w:rsidR="00356199" w:rsidRPr="0063001A">
        <w:rPr>
          <w:rFonts w:cstheme="minorHAnsi"/>
          <w:lang w:val="ru-RU"/>
        </w:rPr>
        <w:t xml:space="preserve">, </w:t>
      </w:r>
      <w:r w:rsidR="00356199">
        <w:rPr>
          <w:rFonts w:cstheme="minorHAnsi"/>
          <w:lang w:val="ru-RU"/>
        </w:rPr>
        <w:t xml:space="preserve">как </w:t>
      </w:r>
      <w:r w:rsidR="00356199" w:rsidRPr="0063001A">
        <w:rPr>
          <w:rFonts w:cstheme="minorHAnsi"/>
          <w:lang w:val="ru-RU"/>
        </w:rPr>
        <w:t xml:space="preserve">связать </w:t>
      </w:r>
      <w:r w:rsidR="00356199">
        <w:rPr>
          <w:rFonts w:cstheme="minorHAnsi"/>
          <w:lang w:val="ru-RU"/>
        </w:rPr>
        <w:t>данные меры</w:t>
      </w:r>
      <w:r w:rsidR="00356199" w:rsidRPr="0063001A">
        <w:rPr>
          <w:rFonts w:cstheme="minorHAnsi"/>
          <w:lang w:val="ru-RU"/>
        </w:rPr>
        <w:t xml:space="preserve"> со стратегиями финансирования </w:t>
      </w:r>
      <w:r w:rsidR="00356199">
        <w:rPr>
          <w:rFonts w:cstheme="minorHAnsi"/>
          <w:lang w:val="ru-RU"/>
        </w:rPr>
        <w:t xml:space="preserve">ЦУР.  Ожидается, что представители участвующих стран также расскажут о </w:t>
      </w:r>
      <w:r w:rsidR="00A17D38" w:rsidRPr="00A17D38">
        <w:rPr>
          <w:rFonts w:cstheme="minorHAnsi"/>
          <w:lang w:val="ru-RU"/>
        </w:rPr>
        <w:t xml:space="preserve">национальных программах устойчивого развития и планах финансирования их реализации. Страны </w:t>
      </w:r>
      <w:r>
        <w:rPr>
          <w:rFonts w:cstheme="minorHAnsi"/>
          <w:lang w:val="ru-RU"/>
        </w:rPr>
        <w:t xml:space="preserve">поделятся опытом в применении стратегических подходов и </w:t>
      </w:r>
      <w:r w:rsidR="00786F50">
        <w:rPr>
          <w:rFonts w:cstheme="minorHAnsi"/>
          <w:lang w:val="ru-RU"/>
        </w:rPr>
        <w:t xml:space="preserve">формирования национальных </w:t>
      </w:r>
      <w:r>
        <w:rPr>
          <w:rFonts w:cstheme="minorHAnsi"/>
          <w:lang w:val="ru-RU"/>
        </w:rPr>
        <w:t>интегрированных механизмов</w:t>
      </w:r>
      <w:r w:rsidR="00786F5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финансировани</w:t>
      </w:r>
      <w:r w:rsidR="00786F50">
        <w:rPr>
          <w:rFonts w:cstheme="minorHAnsi"/>
          <w:lang w:val="ru-RU"/>
        </w:rPr>
        <w:t>я</w:t>
      </w:r>
      <w:r>
        <w:rPr>
          <w:rFonts w:cstheme="minorHAnsi"/>
          <w:lang w:val="ru-RU"/>
        </w:rPr>
        <w:t xml:space="preserve"> ЦУР. В зависимости от приоритетных направлений у стран будет </w:t>
      </w:r>
      <w:r w:rsidR="006A1F87">
        <w:rPr>
          <w:rFonts w:cstheme="minorHAnsi"/>
          <w:lang w:val="ru-RU"/>
        </w:rPr>
        <w:t xml:space="preserve">возможность сфокусировать свои презентации на вопросах государственного финансирования или привлечении частных инвестиций, или охватить оба направления. </w:t>
      </w:r>
    </w:p>
    <w:p w14:paraId="5ED2609A" w14:textId="4C149EBA" w:rsidR="00A70299" w:rsidRPr="00A17D38" w:rsidRDefault="00A17D38" w:rsidP="00AD195E">
      <w:pPr>
        <w:spacing w:after="120"/>
        <w:rPr>
          <w:i/>
          <w:lang w:val="ru-RU"/>
        </w:rPr>
      </w:pPr>
      <w:r w:rsidRPr="00A17D38">
        <w:rPr>
          <w:i/>
          <w:u w:val="single"/>
          <w:lang w:val="ru-RU"/>
        </w:rPr>
        <w:t>Формат:</w:t>
      </w:r>
      <w:r w:rsidRPr="00A17D38">
        <w:rPr>
          <w:i/>
          <w:lang w:val="ru-RU"/>
        </w:rPr>
        <w:t xml:space="preserve"> выступления, презентации с последующим обсуждением</w:t>
      </w:r>
    </w:p>
    <w:p w14:paraId="1B06E41C" w14:textId="1785C9FE" w:rsidR="00A17D38" w:rsidRPr="00A17D38" w:rsidRDefault="00A17D38" w:rsidP="000F7ED7">
      <w:pPr>
        <w:spacing w:after="120"/>
        <w:rPr>
          <w:i/>
          <w:lang w:val="ru-RU"/>
        </w:rPr>
      </w:pPr>
      <w:r w:rsidRPr="00A17D38">
        <w:rPr>
          <w:i/>
          <w:u w:val="single"/>
          <w:lang w:val="ru-RU"/>
        </w:rPr>
        <w:t>Предварительные / предлагаемые докладчики:</w:t>
      </w:r>
      <w:r w:rsidRPr="00A17D38">
        <w:rPr>
          <w:i/>
          <w:lang w:val="ru-RU"/>
        </w:rPr>
        <w:t xml:space="preserve"> </w:t>
      </w:r>
      <w:r w:rsidR="00063D21">
        <w:rPr>
          <w:i/>
          <w:lang w:val="ru-RU"/>
        </w:rPr>
        <w:t>7</w:t>
      </w:r>
      <w:r w:rsidRPr="00A17D38">
        <w:rPr>
          <w:i/>
          <w:lang w:val="ru-RU"/>
        </w:rPr>
        <w:t xml:space="preserve"> </w:t>
      </w:r>
      <w:r w:rsidR="00063D21">
        <w:rPr>
          <w:i/>
          <w:lang w:val="ru-RU"/>
        </w:rPr>
        <w:t>(семь</w:t>
      </w:r>
      <w:r w:rsidRPr="00A17D38">
        <w:rPr>
          <w:i/>
          <w:lang w:val="ru-RU"/>
        </w:rPr>
        <w:t>) представителей министерств финансов</w:t>
      </w:r>
      <w:r w:rsidR="00F276D7">
        <w:rPr>
          <w:i/>
          <w:lang w:val="ru-RU"/>
        </w:rPr>
        <w:t>/министерств экономики</w:t>
      </w:r>
    </w:p>
    <w:p w14:paraId="261A3758" w14:textId="77777777" w:rsidR="00E80DD2" w:rsidRDefault="00E80DD2" w:rsidP="00636B12">
      <w:pPr>
        <w:spacing w:after="120"/>
        <w:jc w:val="both"/>
        <w:rPr>
          <w:rFonts w:cstheme="minorHAnsi"/>
          <w:b/>
          <w:smallCaps/>
          <w:lang w:val="ru-RU"/>
        </w:rPr>
      </w:pPr>
    </w:p>
    <w:p w14:paraId="7D25442F" w14:textId="423C807E" w:rsidR="00636B12" w:rsidRPr="00A17D38" w:rsidRDefault="00A17D38" w:rsidP="00636B12">
      <w:pPr>
        <w:spacing w:after="120"/>
        <w:jc w:val="both"/>
        <w:rPr>
          <w:rFonts w:cstheme="minorHAnsi"/>
          <w:b/>
          <w:smallCaps/>
          <w:lang w:val="ru-RU"/>
        </w:rPr>
      </w:pPr>
      <w:r w:rsidRPr="00A17D38">
        <w:rPr>
          <w:rFonts w:cstheme="minorHAnsi"/>
          <w:b/>
          <w:smallCaps/>
          <w:lang w:val="ru-RU"/>
        </w:rPr>
        <w:t xml:space="preserve">Сессия 3: </w:t>
      </w:r>
      <w:r w:rsidR="003A4357" w:rsidRPr="003A4357">
        <w:rPr>
          <w:rFonts w:cstheme="minorHAnsi"/>
          <w:b/>
          <w:smallCaps/>
          <w:lang w:val="ru-RU"/>
        </w:rPr>
        <w:t>СУБРЕГИОНАЛЬНЫЕ ИНСТРУМЕНТЫ ФИНАНСИРОВАНИЯ ЦУР</w:t>
      </w:r>
    </w:p>
    <w:p w14:paraId="0707F382" w14:textId="341DA02E" w:rsidR="00A17D38" w:rsidRPr="00A17D38" w:rsidRDefault="00356199" w:rsidP="002E072D">
      <w:pPr>
        <w:spacing w:after="120"/>
        <w:jc w:val="both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На данной сессии </w:t>
      </w:r>
      <w:r w:rsidR="003A4357" w:rsidRPr="003A4357">
        <w:rPr>
          <w:rFonts w:ascii="Calibri" w:eastAsia="Calibri" w:hAnsi="Calibri" w:cs="Calibri"/>
          <w:lang w:val="ru-RU"/>
        </w:rPr>
        <w:t xml:space="preserve">ЕЭК ООН </w:t>
      </w:r>
      <w:r w:rsidR="00476FBB">
        <w:rPr>
          <w:rFonts w:ascii="Calibri" w:eastAsia="Calibri" w:hAnsi="Calibri" w:cs="Calibri"/>
          <w:lang w:val="ru-RU"/>
        </w:rPr>
        <w:t>про</w:t>
      </w:r>
      <w:r w:rsidR="003A4357" w:rsidRPr="003A4357">
        <w:rPr>
          <w:rFonts w:ascii="Calibri" w:eastAsia="Calibri" w:hAnsi="Calibri" w:cs="Calibri"/>
          <w:lang w:val="ru-RU"/>
        </w:rPr>
        <w:t>информир</w:t>
      </w:r>
      <w:r w:rsidR="00476FBB">
        <w:rPr>
          <w:rFonts w:ascii="Calibri" w:eastAsia="Calibri" w:hAnsi="Calibri" w:cs="Calibri"/>
          <w:lang w:val="ru-RU"/>
        </w:rPr>
        <w:t>ует</w:t>
      </w:r>
      <w:r w:rsidR="003A4357" w:rsidRPr="003A4357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 xml:space="preserve">представителей </w:t>
      </w:r>
      <w:r w:rsidR="003A4357" w:rsidRPr="003A4357">
        <w:rPr>
          <w:rFonts w:ascii="Calibri" w:eastAsia="Calibri" w:hAnsi="Calibri" w:cs="Calibri"/>
          <w:lang w:val="ru-RU"/>
        </w:rPr>
        <w:t>стран</w:t>
      </w:r>
      <w:r>
        <w:rPr>
          <w:rFonts w:ascii="Calibri" w:eastAsia="Calibri" w:hAnsi="Calibri" w:cs="Calibri"/>
          <w:lang w:val="ru-RU"/>
        </w:rPr>
        <w:t>-участниц СПЕКА</w:t>
      </w:r>
      <w:r w:rsidR="003A4357" w:rsidRPr="003A4357">
        <w:rPr>
          <w:rFonts w:ascii="Calibri" w:eastAsia="Calibri" w:hAnsi="Calibri" w:cs="Calibri"/>
          <w:lang w:val="ru-RU"/>
        </w:rPr>
        <w:t xml:space="preserve"> о текущих консультациях в отношении создания Целевого фонда СПЕКА, который мог бы служить субрегиональным инструментом для финансирования ЦУР. </w:t>
      </w:r>
      <w:r w:rsidR="003A4357">
        <w:rPr>
          <w:rFonts w:ascii="Calibri" w:eastAsia="Calibri" w:hAnsi="Calibri" w:cs="Calibri"/>
          <w:lang w:val="ru-RU"/>
        </w:rPr>
        <w:t xml:space="preserve"> </w:t>
      </w:r>
    </w:p>
    <w:p w14:paraId="3F67780F" w14:textId="113F7A97" w:rsidR="00A17D38" w:rsidRPr="00A17D38" w:rsidRDefault="00A17D38" w:rsidP="00A17D38">
      <w:pPr>
        <w:spacing w:after="120"/>
        <w:rPr>
          <w:i/>
          <w:lang w:val="ru-RU"/>
        </w:rPr>
      </w:pPr>
      <w:r w:rsidRPr="00A17D38">
        <w:rPr>
          <w:i/>
          <w:u w:val="single"/>
          <w:lang w:val="ru-RU"/>
        </w:rPr>
        <w:t>Формат:</w:t>
      </w:r>
      <w:r w:rsidRPr="00A17D38">
        <w:rPr>
          <w:i/>
          <w:lang w:val="ru-RU"/>
        </w:rPr>
        <w:t xml:space="preserve"> краткая презентация </w:t>
      </w:r>
      <w:r w:rsidR="003A4357">
        <w:rPr>
          <w:i/>
          <w:lang w:val="ru-RU"/>
        </w:rPr>
        <w:t xml:space="preserve">ЕЭК ООН </w:t>
      </w:r>
      <w:r w:rsidRPr="00A17D38">
        <w:rPr>
          <w:i/>
          <w:lang w:val="ru-RU"/>
        </w:rPr>
        <w:t>с последующими вопросами и ответами</w:t>
      </w:r>
    </w:p>
    <w:p w14:paraId="13FD622A" w14:textId="29563112" w:rsidR="00A17D38" w:rsidRPr="00A17D38" w:rsidRDefault="00A17D38" w:rsidP="003A4357">
      <w:pPr>
        <w:spacing w:after="120"/>
        <w:rPr>
          <w:lang w:val="ru-RU"/>
        </w:rPr>
      </w:pPr>
      <w:r w:rsidRPr="00A17D38">
        <w:rPr>
          <w:i/>
          <w:u w:val="single"/>
          <w:lang w:val="ru-RU"/>
        </w:rPr>
        <w:t>Предварительные / предлагаемые докладчики:</w:t>
      </w:r>
      <w:r w:rsidRPr="00A17D38">
        <w:rPr>
          <w:i/>
          <w:lang w:val="ru-RU"/>
        </w:rPr>
        <w:t xml:space="preserve"> </w:t>
      </w:r>
      <w:r w:rsidR="003A4357">
        <w:rPr>
          <w:i/>
          <w:lang w:val="ru-RU"/>
        </w:rPr>
        <w:t>ЕЭК ООН, представители стран СПЕКА</w:t>
      </w:r>
    </w:p>
    <w:p w14:paraId="6C6E2BF5" w14:textId="56C9EF14" w:rsidR="009533F1" w:rsidRPr="009533F1" w:rsidRDefault="009533F1" w:rsidP="00B703D1">
      <w:pPr>
        <w:spacing w:after="120"/>
        <w:jc w:val="both"/>
        <w:rPr>
          <w:rFonts w:cstheme="minorHAnsi"/>
          <w:b/>
          <w:smallCaps/>
          <w:lang w:val="ru-RU"/>
        </w:rPr>
      </w:pPr>
      <w:r w:rsidRPr="009533F1">
        <w:rPr>
          <w:rFonts w:cstheme="minorHAnsi"/>
          <w:b/>
          <w:smallCaps/>
          <w:lang w:val="ru-RU"/>
        </w:rPr>
        <w:t xml:space="preserve">ЗАКЛЮЧИТЕЛЬНАЯ СЕССИЯ: </w:t>
      </w:r>
      <w:r w:rsidR="00033F34">
        <w:rPr>
          <w:rFonts w:cstheme="minorHAnsi"/>
          <w:b/>
          <w:smallCaps/>
          <w:lang w:val="ru-RU"/>
        </w:rPr>
        <w:t>П</w:t>
      </w:r>
      <w:r w:rsidR="00DE0212">
        <w:rPr>
          <w:rFonts w:cstheme="minorHAnsi"/>
          <w:b/>
          <w:smallCaps/>
          <w:lang w:val="ru-RU"/>
        </w:rPr>
        <w:t>О</w:t>
      </w:r>
      <w:r w:rsidR="00033F34">
        <w:rPr>
          <w:rFonts w:cstheme="minorHAnsi"/>
          <w:b/>
          <w:smallCaps/>
          <w:lang w:val="ru-RU"/>
        </w:rPr>
        <w:t xml:space="preserve">ДВЕДЕНИЕ ИТОГОВ </w:t>
      </w:r>
      <w:r w:rsidRPr="009533F1">
        <w:rPr>
          <w:rFonts w:cstheme="minorHAnsi"/>
          <w:b/>
          <w:smallCaps/>
          <w:lang w:val="ru-RU"/>
        </w:rPr>
        <w:t xml:space="preserve">И </w:t>
      </w:r>
      <w:r w:rsidR="00033F34">
        <w:rPr>
          <w:rFonts w:cstheme="minorHAnsi"/>
          <w:b/>
          <w:smallCaps/>
          <w:lang w:val="ru-RU"/>
        </w:rPr>
        <w:t>ПО</w:t>
      </w:r>
      <w:r w:rsidRPr="009533F1">
        <w:rPr>
          <w:rFonts w:cstheme="minorHAnsi"/>
          <w:b/>
          <w:smallCaps/>
          <w:lang w:val="ru-RU"/>
        </w:rPr>
        <w:t>СЛЕДУЮЩИЕ ШАГИ</w:t>
      </w:r>
    </w:p>
    <w:p w14:paraId="145FE6E2" w14:textId="5DF51E98" w:rsidR="009533F1" w:rsidRPr="009533F1" w:rsidRDefault="009533F1" w:rsidP="00B703D1">
      <w:pPr>
        <w:spacing w:after="120"/>
        <w:jc w:val="both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О</w:t>
      </w:r>
      <w:r w:rsidRPr="009533F1">
        <w:rPr>
          <w:rFonts w:ascii="Calibri" w:eastAsia="Calibri" w:hAnsi="Calibri" w:cs="Calibri"/>
          <w:lang w:val="ru-RU"/>
        </w:rPr>
        <w:t>жидается</w:t>
      </w:r>
      <w:r>
        <w:rPr>
          <w:rFonts w:ascii="Calibri" w:eastAsia="Calibri" w:hAnsi="Calibri" w:cs="Calibri"/>
          <w:lang w:val="ru-RU"/>
        </w:rPr>
        <w:t xml:space="preserve"> обсуждение и </w:t>
      </w:r>
      <w:r w:rsidRPr="009533F1">
        <w:rPr>
          <w:rFonts w:ascii="Calibri" w:eastAsia="Calibri" w:hAnsi="Calibri" w:cs="Calibri"/>
          <w:lang w:val="ru-RU"/>
        </w:rPr>
        <w:t>одобр</w:t>
      </w:r>
      <w:r>
        <w:rPr>
          <w:rFonts w:ascii="Calibri" w:eastAsia="Calibri" w:hAnsi="Calibri" w:cs="Calibri"/>
          <w:lang w:val="ru-RU"/>
        </w:rPr>
        <w:t>ение</w:t>
      </w:r>
      <w:r w:rsidRPr="009533F1">
        <w:rPr>
          <w:rFonts w:ascii="Calibri" w:eastAsia="Calibri" w:hAnsi="Calibri" w:cs="Calibri"/>
          <w:lang w:val="ru-RU"/>
        </w:rPr>
        <w:t xml:space="preserve"> итогов</w:t>
      </w:r>
      <w:r>
        <w:rPr>
          <w:rFonts w:ascii="Calibri" w:eastAsia="Calibri" w:hAnsi="Calibri" w:cs="Calibri"/>
          <w:lang w:val="ru-RU"/>
        </w:rPr>
        <w:t>ого</w:t>
      </w:r>
      <w:r w:rsidRPr="009533F1">
        <w:rPr>
          <w:rFonts w:ascii="Calibri" w:eastAsia="Calibri" w:hAnsi="Calibri" w:cs="Calibri"/>
          <w:lang w:val="ru-RU"/>
        </w:rPr>
        <w:t xml:space="preserve"> документ</w:t>
      </w:r>
      <w:r>
        <w:rPr>
          <w:rFonts w:ascii="Calibri" w:eastAsia="Calibri" w:hAnsi="Calibri" w:cs="Calibri"/>
          <w:lang w:val="ru-RU"/>
        </w:rPr>
        <w:t>а</w:t>
      </w:r>
      <w:r w:rsidRPr="009533F1">
        <w:rPr>
          <w:rFonts w:ascii="Calibri" w:eastAsia="Calibri" w:hAnsi="Calibri" w:cs="Calibri"/>
          <w:lang w:val="ru-RU"/>
        </w:rPr>
        <w:t xml:space="preserve"> семинара, который будет подготовлен заранее, распространен и обсужден на рабочем уровне с представителями министерств финансов / экономики стран СПЕКА, а также с привлеченными учреждениями ООН и международными финансовыми </w:t>
      </w:r>
      <w:r>
        <w:rPr>
          <w:rFonts w:ascii="Calibri" w:eastAsia="Calibri" w:hAnsi="Calibri" w:cs="Calibri"/>
          <w:lang w:val="ru-RU"/>
        </w:rPr>
        <w:t>институтами.</w:t>
      </w:r>
    </w:p>
    <w:sectPr w:rsidR="009533F1" w:rsidRPr="009533F1" w:rsidSect="006643F2">
      <w:footerReference w:type="even" r:id="rId8"/>
      <w:footerReference w:type="default" r:id="rId9"/>
      <w:headerReference w:type="first" r:id="rId10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B44E" w14:textId="77777777" w:rsidR="00291CC8" w:rsidRDefault="00291CC8" w:rsidP="0018532C">
      <w:r>
        <w:separator/>
      </w:r>
    </w:p>
  </w:endnote>
  <w:endnote w:type="continuationSeparator" w:id="0">
    <w:p w14:paraId="1B3783A0" w14:textId="77777777" w:rsidR="00291CC8" w:rsidRDefault="00291CC8" w:rsidP="0018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FCBE" w14:textId="77777777" w:rsidR="00795F4B" w:rsidRDefault="00795F4B" w:rsidP="00E95A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4CFCBF" w14:textId="77777777" w:rsidR="00795F4B" w:rsidRDefault="00795F4B" w:rsidP="00E95A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FCC0" w14:textId="7C703A14" w:rsidR="00795F4B" w:rsidRPr="00D85489" w:rsidRDefault="00795F4B" w:rsidP="00E95A34">
    <w:pPr>
      <w:pStyle w:val="Footer"/>
      <w:framePr w:wrap="around" w:vAnchor="text" w:hAnchor="margin" w:xAlign="right" w:y="1"/>
      <w:rPr>
        <w:rStyle w:val="PageNumber"/>
      </w:rPr>
    </w:pPr>
    <w:r w:rsidRPr="00D85489">
      <w:rPr>
        <w:rStyle w:val="PageNumber"/>
      </w:rPr>
      <w:fldChar w:fldCharType="begin"/>
    </w:r>
    <w:r w:rsidRPr="00D85489">
      <w:rPr>
        <w:rStyle w:val="PageNumber"/>
      </w:rPr>
      <w:instrText xml:space="preserve">PAGE  </w:instrText>
    </w:r>
    <w:r w:rsidRPr="00D85489">
      <w:rPr>
        <w:rStyle w:val="PageNumber"/>
      </w:rPr>
      <w:fldChar w:fldCharType="separate"/>
    </w:r>
    <w:r>
      <w:rPr>
        <w:rStyle w:val="PageNumber"/>
        <w:noProof/>
      </w:rPr>
      <w:t>3</w:t>
    </w:r>
    <w:r w:rsidRPr="00D85489">
      <w:rPr>
        <w:rStyle w:val="PageNumber"/>
      </w:rPr>
      <w:fldChar w:fldCharType="end"/>
    </w:r>
  </w:p>
  <w:p w14:paraId="084CFCC1" w14:textId="77777777" w:rsidR="00795F4B" w:rsidRPr="00887C17" w:rsidRDefault="00795F4B" w:rsidP="00887C17">
    <w:pPr>
      <w:pStyle w:val="Memofooter"/>
      <w:framePr w:w="0" w:hRule="auto" w:hSpace="0" w:wrap="auto" w:vAnchor="margin" w:hAnchor="text" w:xAlign="left" w:yAlign="inline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rFonts w:asciiTheme="majorHAnsi" w:hAnsiTheme="majorHAns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8503" w14:textId="77777777" w:rsidR="00291CC8" w:rsidRDefault="00291CC8" w:rsidP="0018532C">
      <w:r>
        <w:separator/>
      </w:r>
    </w:p>
  </w:footnote>
  <w:footnote w:type="continuationSeparator" w:id="0">
    <w:p w14:paraId="1F63B8FA" w14:textId="77777777" w:rsidR="00291CC8" w:rsidRDefault="00291CC8" w:rsidP="0018532C">
      <w:r>
        <w:continuationSeparator/>
      </w:r>
    </w:p>
  </w:footnote>
  <w:footnote w:id="1">
    <w:p w14:paraId="512712DD" w14:textId="6620B7A2" w:rsidR="00294639" w:rsidRPr="00294639" w:rsidRDefault="00294639" w:rsidP="00294639">
      <w:pPr>
        <w:pStyle w:val="FootnoteText"/>
        <w:spacing w:after="0" w:line="240" w:lineRule="auto"/>
        <w:rPr>
          <w:sz w:val="18"/>
          <w:szCs w:val="18"/>
          <w:lang w:val="ru-RU"/>
        </w:rPr>
      </w:pPr>
      <w:r w:rsidRPr="00294639">
        <w:rPr>
          <w:rStyle w:val="FootnoteReference"/>
          <w:sz w:val="18"/>
          <w:szCs w:val="18"/>
        </w:rPr>
        <w:footnoteRef/>
      </w:r>
      <w:r w:rsidRPr="00294639">
        <w:rPr>
          <w:sz w:val="18"/>
          <w:szCs w:val="18"/>
          <w:lang w:val="ru-RU"/>
        </w:rPr>
        <w:t xml:space="preserve"> Отчет о финансировании устойчивого развития, 2019. Межучережденческая целевая группа по финансированию развития</w:t>
      </w:r>
    </w:p>
  </w:footnote>
  <w:footnote w:id="2">
    <w:p w14:paraId="61B33A44" w14:textId="56E58C58" w:rsidR="00795F4B" w:rsidRPr="00FD218A" w:rsidRDefault="00795F4B" w:rsidP="00820893">
      <w:pPr>
        <w:pStyle w:val="FootnoteText"/>
        <w:spacing w:after="0" w:line="240" w:lineRule="auto"/>
        <w:rPr>
          <w:sz w:val="18"/>
          <w:szCs w:val="18"/>
          <w:lang w:val="ru-RU"/>
        </w:rPr>
      </w:pPr>
      <w:r w:rsidRPr="00D67809">
        <w:rPr>
          <w:rStyle w:val="FootnoteReference"/>
          <w:sz w:val="18"/>
          <w:szCs w:val="18"/>
        </w:rPr>
        <w:footnoteRef/>
      </w:r>
      <w:r w:rsidRPr="00FD218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Отчет МВФ</w:t>
      </w:r>
      <w:r w:rsidRPr="00FD218A">
        <w:rPr>
          <w:sz w:val="18"/>
          <w:szCs w:val="18"/>
          <w:lang w:val="ru-RU"/>
        </w:rPr>
        <w:t xml:space="preserve"> “</w:t>
      </w:r>
      <w:r>
        <w:rPr>
          <w:sz w:val="18"/>
          <w:szCs w:val="18"/>
          <w:lang w:val="ru-RU"/>
        </w:rPr>
        <w:t>Фискальная</w:t>
      </w:r>
      <w:r w:rsidRPr="00FD218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политика</w:t>
      </w:r>
      <w:r w:rsidRPr="00FD218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D218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развитие</w:t>
      </w:r>
      <w:r w:rsidRPr="00FD218A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 xml:space="preserve">инвестиции в </w:t>
      </w:r>
      <w:r w:rsidRPr="00FD218A">
        <w:rPr>
          <w:sz w:val="18"/>
          <w:szCs w:val="18"/>
          <w:lang w:val="ru-RU"/>
        </w:rPr>
        <w:t>человечески</w:t>
      </w:r>
      <w:r>
        <w:rPr>
          <w:sz w:val="18"/>
          <w:szCs w:val="18"/>
          <w:lang w:val="ru-RU"/>
        </w:rPr>
        <w:t>й капитал</w:t>
      </w:r>
      <w:r w:rsidRPr="00FD218A">
        <w:rPr>
          <w:sz w:val="18"/>
          <w:szCs w:val="18"/>
          <w:lang w:val="ru-RU"/>
        </w:rPr>
        <w:t xml:space="preserve">, социальные и физические </w:t>
      </w:r>
      <w:r>
        <w:rPr>
          <w:sz w:val="18"/>
          <w:szCs w:val="18"/>
          <w:lang w:val="ru-RU"/>
        </w:rPr>
        <w:t>активы</w:t>
      </w:r>
      <w:r w:rsidRPr="00FD218A">
        <w:rPr>
          <w:sz w:val="18"/>
          <w:szCs w:val="18"/>
          <w:lang w:val="ru-RU"/>
        </w:rPr>
        <w:t xml:space="preserve"> для достижения ЦУР”,</w:t>
      </w:r>
      <w:r>
        <w:rPr>
          <w:sz w:val="18"/>
          <w:szCs w:val="18"/>
          <w:lang w:val="ru-RU"/>
        </w:rPr>
        <w:t xml:space="preserve"> январь</w:t>
      </w:r>
      <w:r w:rsidRPr="00FD218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2019 года </w:t>
      </w:r>
    </w:p>
  </w:footnote>
  <w:footnote w:id="3">
    <w:p w14:paraId="5DA7B07C" w14:textId="433E6609" w:rsidR="00294639" w:rsidRPr="00294639" w:rsidRDefault="00294639" w:rsidP="006977A9">
      <w:pPr>
        <w:pStyle w:val="FootnoteText"/>
        <w:spacing w:after="0" w:line="240" w:lineRule="auto"/>
        <w:rPr>
          <w:lang w:val="ru-RU"/>
        </w:rPr>
      </w:pPr>
      <w:r>
        <w:rPr>
          <w:rStyle w:val="FootnoteReference"/>
        </w:rPr>
        <w:footnoteRef/>
      </w:r>
      <w:r w:rsidRPr="00294639">
        <w:rPr>
          <w:lang w:val="ru-RU"/>
        </w:rPr>
        <w:t xml:space="preserve"> </w:t>
      </w:r>
      <w:hyperlink r:id="rId1" w:history="1">
        <w:r w:rsidRPr="00551B72">
          <w:rPr>
            <w:rStyle w:val="Hyperlink"/>
            <w:lang w:val="ru-RU"/>
          </w:rPr>
          <w:t>https://blogs.imf.org/2020/04/14/the-great-lockdown-worst-economic-downturn-since-the-great-depression/</w:t>
        </w:r>
      </w:hyperlink>
      <w:r>
        <w:rPr>
          <w:lang w:val="ru-RU"/>
        </w:rPr>
        <w:t xml:space="preserve"> </w:t>
      </w:r>
    </w:p>
  </w:footnote>
  <w:footnote w:id="4">
    <w:p w14:paraId="26161B5C" w14:textId="568E5F7C" w:rsidR="00006141" w:rsidRPr="00006141" w:rsidRDefault="00006141" w:rsidP="00006141">
      <w:pPr>
        <w:pStyle w:val="FootnoteText"/>
        <w:spacing w:after="0" w:line="240" w:lineRule="auto"/>
        <w:rPr>
          <w:lang w:val="ru-RU"/>
        </w:rPr>
      </w:pPr>
      <w:r>
        <w:rPr>
          <w:rStyle w:val="FootnoteReference"/>
        </w:rPr>
        <w:footnoteRef/>
      </w:r>
      <w:r w:rsidRPr="00006141">
        <w:rPr>
          <w:lang w:val="ru-RU"/>
        </w:rPr>
        <w:t xml:space="preserve"> </w:t>
      </w:r>
      <w:r>
        <w:rPr>
          <w:lang w:val="ru-RU"/>
        </w:rPr>
        <w:t xml:space="preserve">Доклад о финансировании развития 2020 года, ООН </w:t>
      </w:r>
      <w:hyperlink r:id="rId2" w:history="1">
        <w:r w:rsidRPr="00507D7D">
          <w:rPr>
            <w:rStyle w:val="Hyperlink"/>
            <w:lang w:val="ru-RU"/>
          </w:rPr>
          <w:t>https://developmentfinance.un.org/fsdr2020</w:t>
        </w:r>
      </w:hyperlink>
      <w:r>
        <w:rPr>
          <w:lang w:val="ru-RU"/>
        </w:rPr>
        <w:t xml:space="preserve"> </w:t>
      </w:r>
    </w:p>
  </w:footnote>
  <w:footnote w:id="5">
    <w:p w14:paraId="3EF31297" w14:textId="2CBFC074" w:rsidR="00006141" w:rsidRPr="00006141" w:rsidRDefault="0000614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06141">
        <w:rPr>
          <w:lang w:val="ru-RU"/>
        </w:rPr>
        <w:t xml:space="preserve"> </w:t>
      </w:r>
      <w:r>
        <w:rPr>
          <w:lang w:val="ru-RU"/>
        </w:rPr>
        <w:t xml:space="preserve">Там же. </w:t>
      </w:r>
    </w:p>
  </w:footnote>
  <w:footnote w:id="6">
    <w:p w14:paraId="2D76D440" w14:textId="175AC3B9" w:rsidR="00795F4B" w:rsidRPr="007B76AB" w:rsidRDefault="00795F4B" w:rsidP="007B76AB">
      <w:pPr>
        <w:pStyle w:val="FootnoteText"/>
        <w:spacing w:after="0"/>
        <w:rPr>
          <w:sz w:val="18"/>
          <w:szCs w:val="18"/>
          <w:lang w:val="ru-RU"/>
        </w:rPr>
      </w:pPr>
      <w:r w:rsidRPr="007B76AB">
        <w:rPr>
          <w:rStyle w:val="FootnoteReference"/>
          <w:sz w:val="18"/>
          <w:szCs w:val="18"/>
        </w:rPr>
        <w:footnoteRef/>
      </w:r>
      <w:r w:rsidRPr="007B76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Приоритетные</w:t>
      </w:r>
      <w:r w:rsidRPr="007B76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позиции</w:t>
      </w:r>
      <w:r w:rsidRPr="007B76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Туркменистана</w:t>
      </w:r>
      <w:r w:rsidRPr="007B76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7B76AB">
        <w:rPr>
          <w:sz w:val="18"/>
          <w:szCs w:val="18"/>
          <w:lang w:val="ru-RU"/>
        </w:rPr>
        <w:t xml:space="preserve"> 74-</w:t>
      </w:r>
      <w:r>
        <w:rPr>
          <w:sz w:val="18"/>
          <w:szCs w:val="18"/>
          <w:lang w:val="ru-RU"/>
        </w:rPr>
        <w:t xml:space="preserve">ой сессии Генеральной Ассамблеи ООН </w:t>
      </w:r>
      <w:hyperlink r:id="rId3" w:history="1">
        <w:r w:rsidRPr="007B76AB">
          <w:rPr>
            <w:rStyle w:val="Hyperlink"/>
            <w:sz w:val="18"/>
            <w:szCs w:val="18"/>
          </w:rPr>
          <w:t>https</w:t>
        </w:r>
        <w:r w:rsidRPr="007B76AB">
          <w:rPr>
            <w:rStyle w:val="Hyperlink"/>
            <w:sz w:val="18"/>
            <w:szCs w:val="18"/>
            <w:lang w:val="ru-RU"/>
          </w:rPr>
          <w:t>://</w:t>
        </w:r>
        <w:r w:rsidRPr="007B76AB">
          <w:rPr>
            <w:rStyle w:val="Hyperlink"/>
            <w:sz w:val="18"/>
            <w:szCs w:val="18"/>
          </w:rPr>
          <w:t>www</w:t>
        </w:r>
        <w:r w:rsidRPr="007B76AB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7B76AB">
          <w:rPr>
            <w:rStyle w:val="Hyperlink"/>
            <w:sz w:val="18"/>
            <w:szCs w:val="18"/>
          </w:rPr>
          <w:t>mfa</w:t>
        </w:r>
        <w:proofErr w:type="spellEnd"/>
        <w:r w:rsidRPr="007B76AB">
          <w:rPr>
            <w:rStyle w:val="Hyperlink"/>
            <w:sz w:val="18"/>
            <w:szCs w:val="18"/>
            <w:lang w:val="ru-RU"/>
          </w:rPr>
          <w:t>.</w:t>
        </w:r>
        <w:r w:rsidRPr="007B76AB">
          <w:rPr>
            <w:rStyle w:val="Hyperlink"/>
            <w:sz w:val="18"/>
            <w:szCs w:val="18"/>
          </w:rPr>
          <w:t>gov</w:t>
        </w:r>
        <w:r w:rsidRPr="007B76AB">
          <w:rPr>
            <w:rStyle w:val="Hyperlink"/>
            <w:sz w:val="18"/>
            <w:szCs w:val="18"/>
            <w:lang w:val="ru-RU"/>
          </w:rPr>
          <w:t>.</w:t>
        </w:r>
        <w:r w:rsidRPr="007B76AB">
          <w:rPr>
            <w:rStyle w:val="Hyperlink"/>
            <w:sz w:val="18"/>
            <w:szCs w:val="18"/>
          </w:rPr>
          <w:t>tm</w:t>
        </w:r>
        <w:r w:rsidRPr="007B76AB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7B76AB">
          <w:rPr>
            <w:rStyle w:val="Hyperlink"/>
            <w:sz w:val="18"/>
            <w:szCs w:val="18"/>
          </w:rPr>
          <w:t>ru</w:t>
        </w:r>
        <w:proofErr w:type="spellEnd"/>
        <w:r w:rsidRPr="007B76AB">
          <w:rPr>
            <w:rStyle w:val="Hyperlink"/>
            <w:sz w:val="18"/>
            <w:szCs w:val="18"/>
            <w:lang w:val="ru-RU"/>
          </w:rPr>
          <w:t>/</w:t>
        </w:r>
        <w:r w:rsidRPr="007B76AB">
          <w:rPr>
            <w:rStyle w:val="Hyperlink"/>
            <w:sz w:val="18"/>
            <w:szCs w:val="18"/>
          </w:rPr>
          <w:t>news</w:t>
        </w:r>
        <w:r w:rsidRPr="007B76AB">
          <w:rPr>
            <w:rStyle w:val="Hyperlink"/>
            <w:sz w:val="18"/>
            <w:szCs w:val="18"/>
            <w:lang w:val="ru-RU"/>
          </w:rPr>
          <w:t>/1570</w:t>
        </w:r>
      </w:hyperlink>
    </w:p>
  </w:footnote>
  <w:footnote w:id="7">
    <w:p w14:paraId="4758F40F" w14:textId="540B438B" w:rsidR="00795F4B" w:rsidRPr="00B3267A" w:rsidRDefault="00795F4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267A">
        <w:rPr>
          <w:lang w:val="ru-RU"/>
        </w:rPr>
        <w:t xml:space="preserve"> </w:t>
      </w:r>
      <w:hyperlink r:id="rId4" w:history="1">
        <w:r>
          <w:rPr>
            <w:rStyle w:val="Hyperlink"/>
          </w:rPr>
          <w:t>https</w:t>
        </w:r>
        <w:r w:rsidRPr="00B3267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B3267A">
          <w:rPr>
            <w:rStyle w:val="Hyperlink"/>
            <w:lang w:val="ru-RU"/>
          </w:rPr>
          <w:t>.</w:t>
        </w:r>
        <w:r>
          <w:rPr>
            <w:rStyle w:val="Hyperlink"/>
          </w:rPr>
          <w:t>un</w:t>
        </w:r>
        <w:r w:rsidRPr="00B3267A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B3267A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sustainabledevelopment</w:t>
        </w:r>
        <w:proofErr w:type="spellEnd"/>
        <w:r w:rsidRPr="00B3267A">
          <w:rPr>
            <w:rStyle w:val="Hyperlink"/>
            <w:lang w:val="ru-RU"/>
          </w:rPr>
          <w:t>/</w:t>
        </w:r>
        <w:r>
          <w:rPr>
            <w:rStyle w:val="Hyperlink"/>
          </w:rPr>
          <w:t>decade</w:t>
        </w:r>
        <w:r w:rsidRPr="00B3267A">
          <w:rPr>
            <w:rStyle w:val="Hyperlink"/>
            <w:lang w:val="ru-RU"/>
          </w:rPr>
          <w:t>-</w:t>
        </w:r>
        <w:r>
          <w:rPr>
            <w:rStyle w:val="Hyperlink"/>
          </w:rPr>
          <w:t>of</w:t>
        </w:r>
        <w:r w:rsidRPr="00B3267A">
          <w:rPr>
            <w:rStyle w:val="Hyperlink"/>
            <w:lang w:val="ru-RU"/>
          </w:rPr>
          <w:t>-</w:t>
        </w:r>
        <w:r>
          <w:rPr>
            <w:rStyle w:val="Hyperlink"/>
          </w:rPr>
          <w:t>action</w:t>
        </w:r>
        <w:r w:rsidRPr="00B3267A">
          <w:rPr>
            <w:rStyle w:val="Hyperlink"/>
            <w:lang w:val="ru-RU"/>
          </w:rPr>
          <w:t>/</w:t>
        </w:r>
      </w:hyperlink>
    </w:p>
  </w:footnote>
  <w:footnote w:id="8">
    <w:p w14:paraId="26955C43" w14:textId="77777777" w:rsidR="00795F4B" w:rsidRPr="00FB18AD" w:rsidRDefault="00795F4B" w:rsidP="008051A3">
      <w:pPr>
        <w:pStyle w:val="FootnoteText"/>
        <w:rPr>
          <w:sz w:val="18"/>
          <w:szCs w:val="18"/>
        </w:rPr>
      </w:pPr>
      <w:r w:rsidRPr="00FB18AD">
        <w:rPr>
          <w:rStyle w:val="FootnoteReference"/>
          <w:sz w:val="18"/>
          <w:szCs w:val="18"/>
        </w:rPr>
        <w:footnoteRef/>
      </w:r>
      <w:r w:rsidRPr="00FB18AD">
        <w:rPr>
          <w:sz w:val="18"/>
          <w:szCs w:val="18"/>
        </w:rPr>
        <w:t xml:space="preserve"> Ashgabat Initiative on Reducing barriers to Trade and Transport using United Nations legal instruments, norms, standards and recommendations while bolstering connectivity in the SPECA region.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1C37" w14:textId="6CFC9367" w:rsidR="00795F4B" w:rsidRDefault="00795F4B" w:rsidP="001868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7684"/>
    <w:multiLevelType w:val="hybridMultilevel"/>
    <w:tmpl w:val="0B422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9A0A24"/>
    <w:multiLevelType w:val="hybridMultilevel"/>
    <w:tmpl w:val="2D30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85A"/>
    <w:multiLevelType w:val="hybridMultilevel"/>
    <w:tmpl w:val="5D12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54BF"/>
    <w:multiLevelType w:val="hybridMultilevel"/>
    <w:tmpl w:val="5D1215E0"/>
    <w:lvl w:ilvl="0" w:tplc="263AEE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16D4"/>
    <w:multiLevelType w:val="hybridMultilevel"/>
    <w:tmpl w:val="2C6EE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8168B"/>
    <w:multiLevelType w:val="hybridMultilevel"/>
    <w:tmpl w:val="3072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4A33"/>
    <w:multiLevelType w:val="hybridMultilevel"/>
    <w:tmpl w:val="50E8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24AB"/>
    <w:multiLevelType w:val="hybridMultilevel"/>
    <w:tmpl w:val="E792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18B6"/>
    <w:multiLevelType w:val="hybridMultilevel"/>
    <w:tmpl w:val="4550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41ACC"/>
    <w:multiLevelType w:val="hybridMultilevel"/>
    <w:tmpl w:val="565205F2"/>
    <w:numStyleLink w:val="Bullets"/>
  </w:abstractNum>
  <w:abstractNum w:abstractNumId="11" w15:restartNumberingAfterBreak="0">
    <w:nsid w:val="3DF94369"/>
    <w:multiLevelType w:val="hybridMultilevel"/>
    <w:tmpl w:val="949E201C"/>
    <w:styleLink w:val="Bullets0"/>
    <w:lvl w:ilvl="0" w:tplc="449A18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A22B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94FD6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CA903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E3D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E48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FA8B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AA7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A22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C90B97"/>
    <w:multiLevelType w:val="hybridMultilevel"/>
    <w:tmpl w:val="949E201C"/>
    <w:numStyleLink w:val="Bullets0"/>
  </w:abstractNum>
  <w:abstractNum w:abstractNumId="13" w15:restartNumberingAfterBreak="0">
    <w:nsid w:val="4C9C53CF"/>
    <w:multiLevelType w:val="hybridMultilevel"/>
    <w:tmpl w:val="50E8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20FA1"/>
    <w:multiLevelType w:val="multilevel"/>
    <w:tmpl w:val="8CC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F51E4D"/>
    <w:multiLevelType w:val="hybridMultilevel"/>
    <w:tmpl w:val="565205F2"/>
    <w:styleLink w:val="Bullets"/>
    <w:lvl w:ilvl="0" w:tplc="52F4BD3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54757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BE15B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8703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E508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5012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47DB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6ED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632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74" w:hanging="174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AC301C"/>
    <w:multiLevelType w:val="hybridMultilevel"/>
    <w:tmpl w:val="9C6C6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F453EE"/>
    <w:multiLevelType w:val="hybridMultilevel"/>
    <w:tmpl w:val="344C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17"/>
  </w:num>
  <w:num w:numId="17">
    <w:abstractNumId w:val="8"/>
  </w:num>
  <w:num w:numId="18">
    <w:abstractNumId w:val="14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29"/>
    <w:rsid w:val="00006141"/>
    <w:rsid w:val="000071AC"/>
    <w:rsid w:val="00012415"/>
    <w:rsid w:val="000129BB"/>
    <w:rsid w:val="000136A3"/>
    <w:rsid w:val="00013BEB"/>
    <w:rsid w:val="00015BB2"/>
    <w:rsid w:val="00016431"/>
    <w:rsid w:val="000202EB"/>
    <w:rsid w:val="000220C0"/>
    <w:rsid w:val="000225A2"/>
    <w:rsid w:val="00025257"/>
    <w:rsid w:val="00025E12"/>
    <w:rsid w:val="000269B1"/>
    <w:rsid w:val="000304CA"/>
    <w:rsid w:val="00031902"/>
    <w:rsid w:val="00032432"/>
    <w:rsid w:val="00033F34"/>
    <w:rsid w:val="0003430D"/>
    <w:rsid w:val="00035DBF"/>
    <w:rsid w:val="00040299"/>
    <w:rsid w:val="000407D3"/>
    <w:rsid w:val="000422EB"/>
    <w:rsid w:val="000454C1"/>
    <w:rsid w:val="000502E5"/>
    <w:rsid w:val="000530F7"/>
    <w:rsid w:val="00053987"/>
    <w:rsid w:val="00054C23"/>
    <w:rsid w:val="000614DD"/>
    <w:rsid w:val="000634FD"/>
    <w:rsid w:val="00063D21"/>
    <w:rsid w:val="00070144"/>
    <w:rsid w:val="000716A7"/>
    <w:rsid w:val="00074AE4"/>
    <w:rsid w:val="00074F2A"/>
    <w:rsid w:val="00075696"/>
    <w:rsid w:val="00082241"/>
    <w:rsid w:val="00090B69"/>
    <w:rsid w:val="00095551"/>
    <w:rsid w:val="000A5E08"/>
    <w:rsid w:val="000B1664"/>
    <w:rsid w:val="000B378A"/>
    <w:rsid w:val="000B65F9"/>
    <w:rsid w:val="000B6EA2"/>
    <w:rsid w:val="000B72C2"/>
    <w:rsid w:val="000C1A85"/>
    <w:rsid w:val="000C2143"/>
    <w:rsid w:val="000C71EA"/>
    <w:rsid w:val="000D1DA6"/>
    <w:rsid w:val="000D3CE4"/>
    <w:rsid w:val="000D41A9"/>
    <w:rsid w:val="000D4222"/>
    <w:rsid w:val="000D51C4"/>
    <w:rsid w:val="000D7715"/>
    <w:rsid w:val="000D7D91"/>
    <w:rsid w:val="000E6627"/>
    <w:rsid w:val="000F21E1"/>
    <w:rsid w:val="000F23B6"/>
    <w:rsid w:val="000F2B9D"/>
    <w:rsid w:val="000F4088"/>
    <w:rsid w:val="000F5A1D"/>
    <w:rsid w:val="000F5F1A"/>
    <w:rsid w:val="000F7ED7"/>
    <w:rsid w:val="00101381"/>
    <w:rsid w:val="001024EA"/>
    <w:rsid w:val="00104EC2"/>
    <w:rsid w:val="0010550E"/>
    <w:rsid w:val="0011029A"/>
    <w:rsid w:val="001108FA"/>
    <w:rsid w:val="0011360E"/>
    <w:rsid w:val="00115358"/>
    <w:rsid w:val="0012261D"/>
    <w:rsid w:val="00123C91"/>
    <w:rsid w:val="0012419E"/>
    <w:rsid w:val="00124779"/>
    <w:rsid w:val="001274FB"/>
    <w:rsid w:val="00136F9A"/>
    <w:rsid w:val="001371D7"/>
    <w:rsid w:val="00137C7C"/>
    <w:rsid w:val="00137DEA"/>
    <w:rsid w:val="0014112B"/>
    <w:rsid w:val="00141511"/>
    <w:rsid w:val="00141950"/>
    <w:rsid w:val="00141B7C"/>
    <w:rsid w:val="00144C57"/>
    <w:rsid w:val="0014557A"/>
    <w:rsid w:val="00147EC2"/>
    <w:rsid w:val="00151396"/>
    <w:rsid w:val="00154803"/>
    <w:rsid w:val="00155A81"/>
    <w:rsid w:val="00155C73"/>
    <w:rsid w:val="0015704E"/>
    <w:rsid w:val="00162EBD"/>
    <w:rsid w:val="00165267"/>
    <w:rsid w:val="0017178C"/>
    <w:rsid w:val="00174315"/>
    <w:rsid w:val="001771C0"/>
    <w:rsid w:val="001800FD"/>
    <w:rsid w:val="0018293D"/>
    <w:rsid w:val="0018532C"/>
    <w:rsid w:val="001868F0"/>
    <w:rsid w:val="001869B5"/>
    <w:rsid w:val="00187240"/>
    <w:rsid w:val="00191974"/>
    <w:rsid w:val="00192BC2"/>
    <w:rsid w:val="00195D56"/>
    <w:rsid w:val="001A0C5D"/>
    <w:rsid w:val="001A0C9D"/>
    <w:rsid w:val="001A23B9"/>
    <w:rsid w:val="001A4641"/>
    <w:rsid w:val="001A4F59"/>
    <w:rsid w:val="001B2806"/>
    <w:rsid w:val="001B28B8"/>
    <w:rsid w:val="001B2B90"/>
    <w:rsid w:val="001B30F0"/>
    <w:rsid w:val="001B4CCA"/>
    <w:rsid w:val="001B50AE"/>
    <w:rsid w:val="001C16FE"/>
    <w:rsid w:val="001C2C65"/>
    <w:rsid w:val="001C375D"/>
    <w:rsid w:val="001C385D"/>
    <w:rsid w:val="001C7B0D"/>
    <w:rsid w:val="001D0DA0"/>
    <w:rsid w:val="001D10B2"/>
    <w:rsid w:val="001D41F1"/>
    <w:rsid w:val="001D6C5A"/>
    <w:rsid w:val="001E13CA"/>
    <w:rsid w:val="001E156C"/>
    <w:rsid w:val="001E2DA9"/>
    <w:rsid w:val="001E3473"/>
    <w:rsid w:val="001E6B75"/>
    <w:rsid w:val="001E7F58"/>
    <w:rsid w:val="001F1A38"/>
    <w:rsid w:val="001F27EC"/>
    <w:rsid w:val="001F325B"/>
    <w:rsid w:val="001F42F7"/>
    <w:rsid w:val="001F561E"/>
    <w:rsid w:val="00200918"/>
    <w:rsid w:val="00201542"/>
    <w:rsid w:val="00205057"/>
    <w:rsid w:val="00205554"/>
    <w:rsid w:val="00207179"/>
    <w:rsid w:val="002129D4"/>
    <w:rsid w:val="002134A6"/>
    <w:rsid w:val="00213EAF"/>
    <w:rsid w:val="0021533C"/>
    <w:rsid w:val="00215418"/>
    <w:rsid w:val="0021571E"/>
    <w:rsid w:val="00217A19"/>
    <w:rsid w:val="002211D5"/>
    <w:rsid w:val="002219F1"/>
    <w:rsid w:val="0022387F"/>
    <w:rsid w:val="002268C6"/>
    <w:rsid w:val="00231DE1"/>
    <w:rsid w:val="0023292D"/>
    <w:rsid w:val="00232A0A"/>
    <w:rsid w:val="00233971"/>
    <w:rsid w:val="00237104"/>
    <w:rsid w:val="0023774D"/>
    <w:rsid w:val="002410DA"/>
    <w:rsid w:val="002412D5"/>
    <w:rsid w:val="002458B2"/>
    <w:rsid w:val="00247923"/>
    <w:rsid w:val="00250244"/>
    <w:rsid w:val="0025025D"/>
    <w:rsid w:val="00250F7F"/>
    <w:rsid w:val="002510DD"/>
    <w:rsid w:val="00251CD1"/>
    <w:rsid w:val="002520B9"/>
    <w:rsid w:val="00252B86"/>
    <w:rsid w:val="00252D78"/>
    <w:rsid w:val="0025384F"/>
    <w:rsid w:val="002547D4"/>
    <w:rsid w:val="00255C26"/>
    <w:rsid w:val="0026122B"/>
    <w:rsid w:val="00263C10"/>
    <w:rsid w:val="00264CB6"/>
    <w:rsid w:val="00265048"/>
    <w:rsid w:val="002651F6"/>
    <w:rsid w:val="002669A9"/>
    <w:rsid w:val="00266B22"/>
    <w:rsid w:val="002749CA"/>
    <w:rsid w:val="002751F7"/>
    <w:rsid w:val="002754DF"/>
    <w:rsid w:val="002823F0"/>
    <w:rsid w:val="00286071"/>
    <w:rsid w:val="002872A8"/>
    <w:rsid w:val="002906BE"/>
    <w:rsid w:val="00291CC8"/>
    <w:rsid w:val="00294639"/>
    <w:rsid w:val="002979BD"/>
    <w:rsid w:val="002A5BE1"/>
    <w:rsid w:val="002A5F05"/>
    <w:rsid w:val="002A756B"/>
    <w:rsid w:val="002A7710"/>
    <w:rsid w:val="002A7968"/>
    <w:rsid w:val="002B001A"/>
    <w:rsid w:val="002B3228"/>
    <w:rsid w:val="002B5C90"/>
    <w:rsid w:val="002C38CB"/>
    <w:rsid w:val="002D4DB0"/>
    <w:rsid w:val="002D548A"/>
    <w:rsid w:val="002E072D"/>
    <w:rsid w:val="002E0DBF"/>
    <w:rsid w:val="002E0FA6"/>
    <w:rsid w:val="002E19F5"/>
    <w:rsid w:val="002E2E8F"/>
    <w:rsid w:val="002E7709"/>
    <w:rsid w:val="002F0B3C"/>
    <w:rsid w:val="002F1A39"/>
    <w:rsid w:val="002F33ED"/>
    <w:rsid w:val="002F3B00"/>
    <w:rsid w:val="002F56E0"/>
    <w:rsid w:val="002F624E"/>
    <w:rsid w:val="00300D99"/>
    <w:rsid w:val="00302333"/>
    <w:rsid w:val="0030302D"/>
    <w:rsid w:val="00304F18"/>
    <w:rsid w:val="00311512"/>
    <w:rsid w:val="0031541D"/>
    <w:rsid w:val="00317326"/>
    <w:rsid w:val="00323100"/>
    <w:rsid w:val="00325556"/>
    <w:rsid w:val="00340451"/>
    <w:rsid w:val="0034102B"/>
    <w:rsid w:val="00344FB8"/>
    <w:rsid w:val="00346D5F"/>
    <w:rsid w:val="00350658"/>
    <w:rsid w:val="00350B8E"/>
    <w:rsid w:val="00351D57"/>
    <w:rsid w:val="0035387E"/>
    <w:rsid w:val="00355724"/>
    <w:rsid w:val="00356199"/>
    <w:rsid w:val="00361B43"/>
    <w:rsid w:val="0036213C"/>
    <w:rsid w:val="00363825"/>
    <w:rsid w:val="00366D3E"/>
    <w:rsid w:val="00371AD5"/>
    <w:rsid w:val="00372A0A"/>
    <w:rsid w:val="00375280"/>
    <w:rsid w:val="00375BFB"/>
    <w:rsid w:val="00381CF5"/>
    <w:rsid w:val="0038255F"/>
    <w:rsid w:val="0038282F"/>
    <w:rsid w:val="003835A0"/>
    <w:rsid w:val="00383F77"/>
    <w:rsid w:val="00385461"/>
    <w:rsid w:val="00390B1D"/>
    <w:rsid w:val="00390D9F"/>
    <w:rsid w:val="00391E2F"/>
    <w:rsid w:val="0039595C"/>
    <w:rsid w:val="00396581"/>
    <w:rsid w:val="003969E3"/>
    <w:rsid w:val="003A4357"/>
    <w:rsid w:val="003B03BA"/>
    <w:rsid w:val="003B2573"/>
    <w:rsid w:val="003B3452"/>
    <w:rsid w:val="003C1487"/>
    <w:rsid w:val="003C222B"/>
    <w:rsid w:val="003C2C2A"/>
    <w:rsid w:val="003C2F02"/>
    <w:rsid w:val="003C3FB4"/>
    <w:rsid w:val="003C47BF"/>
    <w:rsid w:val="003C637D"/>
    <w:rsid w:val="003D1B9E"/>
    <w:rsid w:val="003D3DC6"/>
    <w:rsid w:val="003E0B26"/>
    <w:rsid w:val="003E301D"/>
    <w:rsid w:val="003F1BFA"/>
    <w:rsid w:val="003F2386"/>
    <w:rsid w:val="003F316A"/>
    <w:rsid w:val="003F3E7F"/>
    <w:rsid w:val="003F5847"/>
    <w:rsid w:val="003F76D0"/>
    <w:rsid w:val="00403B84"/>
    <w:rsid w:val="00406B82"/>
    <w:rsid w:val="00414913"/>
    <w:rsid w:val="00416C11"/>
    <w:rsid w:val="00424332"/>
    <w:rsid w:val="00424FD1"/>
    <w:rsid w:val="0042640F"/>
    <w:rsid w:val="00437420"/>
    <w:rsid w:val="00447C0D"/>
    <w:rsid w:val="004500EA"/>
    <w:rsid w:val="00450CB4"/>
    <w:rsid w:val="00453948"/>
    <w:rsid w:val="00453E4E"/>
    <w:rsid w:val="004544A1"/>
    <w:rsid w:val="00454556"/>
    <w:rsid w:val="00456F36"/>
    <w:rsid w:val="004618BD"/>
    <w:rsid w:val="004635A7"/>
    <w:rsid w:val="00463A9F"/>
    <w:rsid w:val="00465D41"/>
    <w:rsid w:val="00465E99"/>
    <w:rsid w:val="0047108D"/>
    <w:rsid w:val="00471380"/>
    <w:rsid w:val="00471919"/>
    <w:rsid w:val="00472242"/>
    <w:rsid w:val="00475627"/>
    <w:rsid w:val="00476E31"/>
    <w:rsid w:val="00476FBB"/>
    <w:rsid w:val="00482FC9"/>
    <w:rsid w:val="00483B82"/>
    <w:rsid w:val="00485CE7"/>
    <w:rsid w:val="004865FA"/>
    <w:rsid w:val="00491A48"/>
    <w:rsid w:val="00496C3B"/>
    <w:rsid w:val="00497DAB"/>
    <w:rsid w:val="004A0FDC"/>
    <w:rsid w:val="004A1E29"/>
    <w:rsid w:val="004A20F6"/>
    <w:rsid w:val="004A761B"/>
    <w:rsid w:val="004B1EAC"/>
    <w:rsid w:val="004B4674"/>
    <w:rsid w:val="004B536A"/>
    <w:rsid w:val="004B57E3"/>
    <w:rsid w:val="004B78EA"/>
    <w:rsid w:val="004C2C0F"/>
    <w:rsid w:val="004C4529"/>
    <w:rsid w:val="004C6BEC"/>
    <w:rsid w:val="004D4721"/>
    <w:rsid w:val="004D4A62"/>
    <w:rsid w:val="004D5DB1"/>
    <w:rsid w:val="004E0A81"/>
    <w:rsid w:val="004E56DC"/>
    <w:rsid w:val="004E782E"/>
    <w:rsid w:val="004F287B"/>
    <w:rsid w:val="004F4AB2"/>
    <w:rsid w:val="004F516A"/>
    <w:rsid w:val="004F7D1A"/>
    <w:rsid w:val="0050055F"/>
    <w:rsid w:val="0050227F"/>
    <w:rsid w:val="00502AE6"/>
    <w:rsid w:val="00503562"/>
    <w:rsid w:val="00503895"/>
    <w:rsid w:val="00504822"/>
    <w:rsid w:val="00506403"/>
    <w:rsid w:val="00510F73"/>
    <w:rsid w:val="00511226"/>
    <w:rsid w:val="00512E58"/>
    <w:rsid w:val="00513B5B"/>
    <w:rsid w:val="00515C98"/>
    <w:rsid w:val="00521820"/>
    <w:rsid w:val="00522371"/>
    <w:rsid w:val="005234CE"/>
    <w:rsid w:val="00524732"/>
    <w:rsid w:val="0052581B"/>
    <w:rsid w:val="005270C2"/>
    <w:rsid w:val="00531205"/>
    <w:rsid w:val="005312B6"/>
    <w:rsid w:val="00531491"/>
    <w:rsid w:val="00531E04"/>
    <w:rsid w:val="0053210A"/>
    <w:rsid w:val="00535172"/>
    <w:rsid w:val="00535C9B"/>
    <w:rsid w:val="00535E54"/>
    <w:rsid w:val="0053632B"/>
    <w:rsid w:val="00536AC1"/>
    <w:rsid w:val="00541607"/>
    <w:rsid w:val="0054750A"/>
    <w:rsid w:val="00547542"/>
    <w:rsid w:val="00553BD5"/>
    <w:rsid w:val="005546F3"/>
    <w:rsid w:val="00556A5F"/>
    <w:rsid w:val="00557637"/>
    <w:rsid w:val="005650E7"/>
    <w:rsid w:val="005664B3"/>
    <w:rsid w:val="00567AB5"/>
    <w:rsid w:val="00570A58"/>
    <w:rsid w:val="00571903"/>
    <w:rsid w:val="00571DD2"/>
    <w:rsid w:val="0057585C"/>
    <w:rsid w:val="00577A8C"/>
    <w:rsid w:val="005822DA"/>
    <w:rsid w:val="005832F2"/>
    <w:rsid w:val="00583EF5"/>
    <w:rsid w:val="005858F6"/>
    <w:rsid w:val="00586CD1"/>
    <w:rsid w:val="0059262A"/>
    <w:rsid w:val="00593A0E"/>
    <w:rsid w:val="00595D00"/>
    <w:rsid w:val="00596987"/>
    <w:rsid w:val="005A40F8"/>
    <w:rsid w:val="005A4244"/>
    <w:rsid w:val="005A5643"/>
    <w:rsid w:val="005B011B"/>
    <w:rsid w:val="005B2C7B"/>
    <w:rsid w:val="005B5B33"/>
    <w:rsid w:val="005B6883"/>
    <w:rsid w:val="005B7367"/>
    <w:rsid w:val="005C102A"/>
    <w:rsid w:val="005C262E"/>
    <w:rsid w:val="005C3171"/>
    <w:rsid w:val="005C3334"/>
    <w:rsid w:val="005C4370"/>
    <w:rsid w:val="005C462C"/>
    <w:rsid w:val="005C630E"/>
    <w:rsid w:val="005C6720"/>
    <w:rsid w:val="005C7DFB"/>
    <w:rsid w:val="005D05B3"/>
    <w:rsid w:val="005D3BEC"/>
    <w:rsid w:val="005D4F4D"/>
    <w:rsid w:val="005D5ADB"/>
    <w:rsid w:val="005E002C"/>
    <w:rsid w:val="005E068F"/>
    <w:rsid w:val="005E1790"/>
    <w:rsid w:val="005E188D"/>
    <w:rsid w:val="005E7E3C"/>
    <w:rsid w:val="005F051C"/>
    <w:rsid w:val="005F19B2"/>
    <w:rsid w:val="005F2521"/>
    <w:rsid w:val="005F6354"/>
    <w:rsid w:val="006015EB"/>
    <w:rsid w:val="006052DC"/>
    <w:rsid w:val="00617D78"/>
    <w:rsid w:val="00621C6C"/>
    <w:rsid w:val="00623745"/>
    <w:rsid w:val="00625FA6"/>
    <w:rsid w:val="00626B06"/>
    <w:rsid w:val="0063001A"/>
    <w:rsid w:val="00630731"/>
    <w:rsid w:val="00631001"/>
    <w:rsid w:val="00632837"/>
    <w:rsid w:val="006333D8"/>
    <w:rsid w:val="00636B12"/>
    <w:rsid w:val="00641187"/>
    <w:rsid w:val="006416A7"/>
    <w:rsid w:val="00642BB4"/>
    <w:rsid w:val="00643008"/>
    <w:rsid w:val="00643FD8"/>
    <w:rsid w:val="00646646"/>
    <w:rsid w:val="00647673"/>
    <w:rsid w:val="006515F0"/>
    <w:rsid w:val="00653197"/>
    <w:rsid w:val="00655981"/>
    <w:rsid w:val="006559D2"/>
    <w:rsid w:val="006567E1"/>
    <w:rsid w:val="006575F3"/>
    <w:rsid w:val="00660EB5"/>
    <w:rsid w:val="006613FE"/>
    <w:rsid w:val="006635A6"/>
    <w:rsid w:val="006643F2"/>
    <w:rsid w:val="0067009E"/>
    <w:rsid w:val="0067224E"/>
    <w:rsid w:val="00672CD4"/>
    <w:rsid w:val="00677CD2"/>
    <w:rsid w:val="00681441"/>
    <w:rsid w:val="0068185E"/>
    <w:rsid w:val="006840A6"/>
    <w:rsid w:val="006867A8"/>
    <w:rsid w:val="00686D22"/>
    <w:rsid w:val="00687A41"/>
    <w:rsid w:val="00690550"/>
    <w:rsid w:val="00691D96"/>
    <w:rsid w:val="00692AE6"/>
    <w:rsid w:val="00693AA3"/>
    <w:rsid w:val="0069535B"/>
    <w:rsid w:val="006977A9"/>
    <w:rsid w:val="006A1F87"/>
    <w:rsid w:val="006A2ABC"/>
    <w:rsid w:val="006A407F"/>
    <w:rsid w:val="006A5C7D"/>
    <w:rsid w:val="006A7C20"/>
    <w:rsid w:val="006B00F3"/>
    <w:rsid w:val="006B0105"/>
    <w:rsid w:val="006B2CE2"/>
    <w:rsid w:val="006B33EB"/>
    <w:rsid w:val="006B390D"/>
    <w:rsid w:val="006B3949"/>
    <w:rsid w:val="006B466D"/>
    <w:rsid w:val="006B6290"/>
    <w:rsid w:val="006C0970"/>
    <w:rsid w:val="006C109C"/>
    <w:rsid w:val="006C134A"/>
    <w:rsid w:val="006C1A00"/>
    <w:rsid w:val="006C2258"/>
    <w:rsid w:val="006C2DC9"/>
    <w:rsid w:val="006C38FC"/>
    <w:rsid w:val="006C5895"/>
    <w:rsid w:val="006C5E93"/>
    <w:rsid w:val="006C7C1F"/>
    <w:rsid w:val="006D1CEB"/>
    <w:rsid w:val="006D1FA6"/>
    <w:rsid w:val="006D271D"/>
    <w:rsid w:val="006D29E0"/>
    <w:rsid w:val="006D720D"/>
    <w:rsid w:val="006E0281"/>
    <w:rsid w:val="006E02B0"/>
    <w:rsid w:val="006E044F"/>
    <w:rsid w:val="006E04B5"/>
    <w:rsid w:val="006E2540"/>
    <w:rsid w:val="006F074E"/>
    <w:rsid w:val="006F61BD"/>
    <w:rsid w:val="006F63D7"/>
    <w:rsid w:val="006F661E"/>
    <w:rsid w:val="007021C5"/>
    <w:rsid w:val="007036BB"/>
    <w:rsid w:val="00704422"/>
    <w:rsid w:val="00706045"/>
    <w:rsid w:val="00707D9C"/>
    <w:rsid w:val="007116AE"/>
    <w:rsid w:val="0071219D"/>
    <w:rsid w:val="007136C1"/>
    <w:rsid w:val="00714502"/>
    <w:rsid w:val="00715B40"/>
    <w:rsid w:val="0071665D"/>
    <w:rsid w:val="007229A9"/>
    <w:rsid w:val="00724BA9"/>
    <w:rsid w:val="007301DC"/>
    <w:rsid w:val="007302B1"/>
    <w:rsid w:val="00735B08"/>
    <w:rsid w:val="00735CBC"/>
    <w:rsid w:val="007367A6"/>
    <w:rsid w:val="00741157"/>
    <w:rsid w:val="0074150A"/>
    <w:rsid w:val="00742108"/>
    <w:rsid w:val="00744651"/>
    <w:rsid w:val="00746DA8"/>
    <w:rsid w:val="00747261"/>
    <w:rsid w:val="00750407"/>
    <w:rsid w:val="00751595"/>
    <w:rsid w:val="007546CE"/>
    <w:rsid w:val="00754C57"/>
    <w:rsid w:val="0076078E"/>
    <w:rsid w:val="00760DC4"/>
    <w:rsid w:val="007645E4"/>
    <w:rsid w:val="00770577"/>
    <w:rsid w:val="00770D7B"/>
    <w:rsid w:val="007746EF"/>
    <w:rsid w:val="0077547C"/>
    <w:rsid w:val="0077744C"/>
    <w:rsid w:val="00783D0A"/>
    <w:rsid w:val="00786F50"/>
    <w:rsid w:val="00786FD2"/>
    <w:rsid w:val="007903A7"/>
    <w:rsid w:val="007908B5"/>
    <w:rsid w:val="0079531C"/>
    <w:rsid w:val="00795F4B"/>
    <w:rsid w:val="00796CD2"/>
    <w:rsid w:val="00797E01"/>
    <w:rsid w:val="007A0E86"/>
    <w:rsid w:val="007A153C"/>
    <w:rsid w:val="007A5F84"/>
    <w:rsid w:val="007A6A3F"/>
    <w:rsid w:val="007B2162"/>
    <w:rsid w:val="007B76AB"/>
    <w:rsid w:val="007C094D"/>
    <w:rsid w:val="007C2C57"/>
    <w:rsid w:val="007C2E54"/>
    <w:rsid w:val="007C49CB"/>
    <w:rsid w:val="007C6801"/>
    <w:rsid w:val="007D12B6"/>
    <w:rsid w:val="007D138F"/>
    <w:rsid w:val="007D14A8"/>
    <w:rsid w:val="007D1648"/>
    <w:rsid w:val="007D400C"/>
    <w:rsid w:val="007D41B2"/>
    <w:rsid w:val="007D4BA3"/>
    <w:rsid w:val="007E1B15"/>
    <w:rsid w:val="007E48DF"/>
    <w:rsid w:val="007E6630"/>
    <w:rsid w:val="007E72AC"/>
    <w:rsid w:val="007E7E8A"/>
    <w:rsid w:val="007F0B86"/>
    <w:rsid w:val="007F48B9"/>
    <w:rsid w:val="007F58AE"/>
    <w:rsid w:val="007F6CAA"/>
    <w:rsid w:val="008029AD"/>
    <w:rsid w:val="00803C4F"/>
    <w:rsid w:val="008051A3"/>
    <w:rsid w:val="00805444"/>
    <w:rsid w:val="00810D1B"/>
    <w:rsid w:val="008136B7"/>
    <w:rsid w:val="0082007C"/>
    <w:rsid w:val="00820893"/>
    <w:rsid w:val="008211FE"/>
    <w:rsid w:val="00823EB6"/>
    <w:rsid w:val="0082491B"/>
    <w:rsid w:val="00825C4E"/>
    <w:rsid w:val="0083035B"/>
    <w:rsid w:val="008306C4"/>
    <w:rsid w:val="00831C86"/>
    <w:rsid w:val="00832322"/>
    <w:rsid w:val="00835CDE"/>
    <w:rsid w:val="008362E8"/>
    <w:rsid w:val="00840973"/>
    <w:rsid w:val="00840C5A"/>
    <w:rsid w:val="00841172"/>
    <w:rsid w:val="00841700"/>
    <w:rsid w:val="0084443B"/>
    <w:rsid w:val="008459EC"/>
    <w:rsid w:val="00847435"/>
    <w:rsid w:val="00850FDD"/>
    <w:rsid w:val="00854762"/>
    <w:rsid w:val="00854E88"/>
    <w:rsid w:val="00856A59"/>
    <w:rsid w:val="0086017A"/>
    <w:rsid w:val="008625D4"/>
    <w:rsid w:val="00865AEC"/>
    <w:rsid w:val="0086609E"/>
    <w:rsid w:val="00866F91"/>
    <w:rsid w:val="00867211"/>
    <w:rsid w:val="008672CA"/>
    <w:rsid w:val="00873131"/>
    <w:rsid w:val="00873CF7"/>
    <w:rsid w:val="00876A63"/>
    <w:rsid w:val="008776C6"/>
    <w:rsid w:val="00877F93"/>
    <w:rsid w:val="00880967"/>
    <w:rsid w:val="00883995"/>
    <w:rsid w:val="008857D5"/>
    <w:rsid w:val="00887C17"/>
    <w:rsid w:val="00887F87"/>
    <w:rsid w:val="008927FF"/>
    <w:rsid w:val="00892F77"/>
    <w:rsid w:val="00893FBB"/>
    <w:rsid w:val="00895198"/>
    <w:rsid w:val="008A0BB6"/>
    <w:rsid w:val="008A41AA"/>
    <w:rsid w:val="008B00B1"/>
    <w:rsid w:val="008B0F61"/>
    <w:rsid w:val="008B1BFA"/>
    <w:rsid w:val="008B536E"/>
    <w:rsid w:val="008B65B5"/>
    <w:rsid w:val="008B6D46"/>
    <w:rsid w:val="008C02D2"/>
    <w:rsid w:val="008C1402"/>
    <w:rsid w:val="008C41A9"/>
    <w:rsid w:val="008C49B2"/>
    <w:rsid w:val="008D38FE"/>
    <w:rsid w:val="008D5EDF"/>
    <w:rsid w:val="008D61B4"/>
    <w:rsid w:val="008D6883"/>
    <w:rsid w:val="008D7A41"/>
    <w:rsid w:val="008E3E57"/>
    <w:rsid w:val="008E5A73"/>
    <w:rsid w:val="008E6251"/>
    <w:rsid w:val="008E69EF"/>
    <w:rsid w:val="008F7892"/>
    <w:rsid w:val="008F7B45"/>
    <w:rsid w:val="008F7CD2"/>
    <w:rsid w:val="00900E03"/>
    <w:rsid w:val="00903F12"/>
    <w:rsid w:val="009046D9"/>
    <w:rsid w:val="00905AA6"/>
    <w:rsid w:val="009071F5"/>
    <w:rsid w:val="00912214"/>
    <w:rsid w:val="00913C29"/>
    <w:rsid w:val="009211CB"/>
    <w:rsid w:val="009215C9"/>
    <w:rsid w:val="0092182A"/>
    <w:rsid w:val="009219A2"/>
    <w:rsid w:val="0092427F"/>
    <w:rsid w:val="009313BC"/>
    <w:rsid w:val="009327A5"/>
    <w:rsid w:val="00932F04"/>
    <w:rsid w:val="009342BB"/>
    <w:rsid w:val="009354FB"/>
    <w:rsid w:val="00936237"/>
    <w:rsid w:val="00936709"/>
    <w:rsid w:val="009404B0"/>
    <w:rsid w:val="00941064"/>
    <w:rsid w:val="00942A60"/>
    <w:rsid w:val="00944806"/>
    <w:rsid w:val="00944BFB"/>
    <w:rsid w:val="00947151"/>
    <w:rsid w:val="0095040A"/>
    <w:rsid w:val="00950B95"/>
    <w:rsid w:val="009533F1"/>
    <w:rsid w:val="00953853"/>
    <w:rsid w:val="00955DF2"/>
    <w:rsid w:val="00961328"/>
    <w:rsid w:val="00962B05"/>
    <w:rsid w:val="00963E7F"/>
    <w:rsid w:val="00965B84"/>
    <w:rsid w:val="0097397D"/>
    <w:rsid w:val="0097461B"/>
    <w:rsid w:val="00975E13"/>
    <w:rsid w:val="009912B7"/>
    <w:rsid w:val="009920FD"/>
    <w:rsid w:val="009921BF"/>
    <w:rsid w:val="0099374C"/>
    <w:rsid w:val="00994C1B"/>
    <w:rsid w:val="00995068"/>
    <w:rsid w:val="00995459"/>
    <w:rsid w:val="009A63F4"/>
    <w:rsid w:val="009A69CA"/>
    <w:rsid w:val="009A747F"/>
    <w:rsid w:val="009B052A"/>
    <w:rsid w:val="009B08FC"/>
    <w:rsid w:val="009B0D64"/>
    <w:rsid w:val="009B1275"/>
    <w:rsid w:val="009B474F"/>
    <w:rsid w:val="009B68F8"/>
    <w:rsid w:val="009B7CA3"/>
    <w:rsid w:val="009C6D58"/>
    <w:rsid w:val="009C76A9"/>
    <w:rsid w:val="009D0619"/>
    <w:rsid w:val="009D0C3E"/>
    <w:rsid w:val="009D123F"/>
    <w:rsid w:val="009F28AA"/>
    <w:rsid w:val="009F5A2A"/>
    <w:rsid w:val="00A01AF4"/>
    <w:rsid w:val="00A03731"/>
    <w:rsid w:val="00A04709"/>
    <w:rsid w:val="00A04BC2"/>
    <w:rsid w:val="00A1018D"/>
    <w:rsid w:val="00A11AC5"/>
    <w:rsid w:val="00A13809"/>
    <w:rsid w:val="00A14610"/>
    <w:rsid w:val="00A14622"/>
    <w:rsid w:val="00A17D38"/>
    <w:rsid w:val="00A2111A"/>
    <w:rsid w:val="00A22F06"/>
    <w:rsid w:val="00A23A90"/>
    <w:rsid w:val="00A24C97"/>
    <w:rsid w:val="00A24D77"/>
    <w:rsid w:val="00A261AF"/>
    <w:rsid w:val="00A263DB"/>
    <w:rsid w:val="00A315CB"/>
    <w:rsid w:val="00A352D0"/>
    <w:rsid w:val="00A37113"/>
    <w:rsid w:val="00A4005F"/>
    <w:rsid w:val="00A40546"/>
    <w:rsid w:val="00A41709"/>
    <w:rsid w:val="00A45091"/>
    <w:rsid w:val="00A525E7"/>
    <w:rsid w:val="00A57F25"/>
    <w:rsid w:val="00A60769"/>
    <w:rsid w:val="00A61264"/>
    <w:rsid w:val="00A619E4"/>
    <w:rsid w:val="00A62B21"/>
    <w:rsid w:val="00A63D1D"/>
    <w:rsid w:val="00A63E74"/>
    <w:rsid w:val="00A70299"/>
    <w:rsid w:val="00A772EB"/>
    <w:rsid w:val="00A773A0"/>
    <w:rsid w:val="00A82447"/>
    <w:rsid w:val="00A8292A"/>
    <w:rsid w:val="00A82FD5"/>
    <w:rsid w:val="00A83410"/>
    <w:rsid w:val="00A8542F"/>
    <w:rsid w:val="00A86AAD"/>
    <w:rsid w:val="00A9121C"/>
    <w:rsid w:val="00A93061"/>
    <w:rsid w:val="00A93419"/>
    <w:rsid w:val="00A96612"/>
    <w:rsid w:val="00A97968"/>
    <w:rsid w:val="00AA26E1"/>
    <w:rsid w:val="00AA39A8"/>
    <w:rsid w:val="00AA552C"/>
    <w:rsid w:val="00AB123E"/>
    <w:rsid w:val="00AB2125"/>
    <w:rsid w:val="00AB3506"/>
    <w:rsid w:val="00AB3554"/>
    <w:rsid w:val="00AB6858"/>
    <w:rsid w:val="00AB75A2"/>
    <w:rsid w:val="00AC343C"/>
    <w:rsid w:val="00AC557B"/>
    <w:rsid w:val="00AC57D7"/>
    <w:rsid w:val="00AC5AED"/>
    <w:rsid w:val="00AC5DB6"/>
    <w:rsid w:val="00AD195E"/>
    <w:rsid w:val="00AD219B"/>
    <w:rsid w:val="00AD4340"/>
    <w:rsid w:val="00AD5A32"/>
    <w:rsid w:val="00AD5D50"/>
    <w:rsid w:val="00AD64D1"/>
    <w:rsid w:val="00AE081E"/>
    <w:rsid w:val="00AE651F"/>
    <w:rsid w:val="00AE6863"/>
    <w:rsid w:val="00AE6BEA"/>
    <w:rsid w:val="00AF0F3F"/>
    <w:rsid w:val="00AF2274"/>
    <w:rsid w:val="00AF2AA7"/>
    <w:rsid w:val="00AF7DB6"/>
    <w:rsid w:val="00B00009"/>
    <w:rsid w:val="00B00B1E"/>
    <w:rsid w:val="00B02833"/>
    <w:rsid w:val="00B0283A"/>
    <w:rsid w:val="00B0342D"/>
    <w:rsid w:val="00B067F7"/>
    <w:rsid w:val="00B07450"/>
    <w:rsid w:val="00B12B6B"/>
    <w:rsid w:val="00B12C04"/>
    <w:rsid w:val="00B13EB1"/>
    <w:rsid w:val="00B14CDD"/>
    <w:rsid w:val="00B1697D"/>
    <w:rsid w:val="00B176E0"/>
    <w:rsid w:val="00B21E01"/>
    <w:rsid w:val="00B21FCE"/>
    <w:rsid w:val="00B22C6D"/>
    <w:rsid w:val="00B23961"/>
    <w:rsid w:val="00B25889"/>
    <w:rsid w:val="00B2734C"/>
    <w:rsid w:val="00B31A7A"/>
    <w:rsid w:val="00B32608"/>
    <w:rsid w:val="00B3267A"/>
    <w:rsid w:val="00B33669"/>
    <w:rsid w:val="00B41D46"/>
    <w:rsid w:val="00B442B7"/>
    <w:rsid w:val="00B516A9"/>
    <w:rsid w:val="00B523EC"/>
    <w:rsid w:val="00B562E9"/>
    <w:rsid w:val="00B6087A"/>
    <w:rsid w:val="00B627CB"/>
    <w:rsid w:val="00B63467"/>
    <w:rsid w:val="00B6350B"/>
    <w:rsid w:val="00B64C37"/>
    <w:rsid w:val="00B669E1"/>
    <w:rsid w:val="00B703D1"/>
    <w:rsid w:val="00B7172B"/>
    <w:rsid w:val="00B8654E"/>
    <w:rsid w:val="00B86C45"/>
    <w:rsid w:val="00B91BC8"/>
    <w:rsid w:val="00B92913"/>
    <w:rsid w:val="00B92E0E"/>
    <w:rsid w:val="00B94FAC"/>
    <w:rsid w:val="00B956B3"/>
    <w:rsid w:val="00B95710"/>
    <w:rsid w:val="00BA19C4"/>
    <w:rsid w:val="00BA344D"/>
    <w:rsid w:val="00BA5417"/>
    <w:rsid w:val="00BA5895"/>
    <w:rsid w:val="00BA7797"/>
    <w:rsid w:val="00BB26D4"/>
    <w:rsid w:val="00BB38E4"/>
    <w:rsid w:val="00BB3F3A"/>
    <w:rsid w:val="00BB6C85"/>
    <w:rsid w:val="00BB7EBC"/>
    <w:rsid w:val="00BC0DB2"/>
    <w:rsid w:val="00BC3CF9"/>
    <w:rsid w:val="00BC6E81"/>
    <w:rsid w:val="00BD046E"/>
    <w:rsid w:val="00BD1D9F"/>
    <w:rsid w:val="00BD36AF"/>
    <w:rsid w:val="00BD4D79"/>
    <w:rsid w:val="00BD715A"/>
    <w:rsid w:val="00BD7497"/>
    <w:rsid w:val="00BE0AC2"/>
    <w:rsid w:val="00BE0BAF"/>
    <w:rsid w:val="00BE1669"/>
    <w:rsid w:val="00BE3FC7"/>
    <w:rsid w:val="00BE41A2"/>
    <w:rsid w:val="00BE5A7E"/>
    <w:rsid w:val="00BF1FC6"/>
    <w:rsid w:val="00C017C7"/>
    <w:rsid w:val="00C0289B"/>
    <w:rsid w:val="00C047C6"/>
    <w:rsid w:val="00C06573"/>
    <w:rsid w:val="00C075B5"/>
    <w:rsid w:val="00C07CEC"/>
    <w:rsid w:val="00C101D3"/>
    <w:rsid w:val="00C11A1B"/>
    <w:rsid w:val="00C14892"/>
    <w:rsid w:val="00C15255"/>
    <w:rsid w:val="00C16EA0"/>
    <w:rsid w:val="00C20F9F"/>
    <w:rsid w:val="00C2163A"/>
    <w:rsid w:val="00C234C3"/>
    <w:rsid w:val="00C24980"/>
    <w:rsid w:val="00C27A4C"/>
    <w:rsid w:val="00C31283"/>
    <w:rsid w:val="00C31934"/>
    <w:rsid w:val="00C32B05"/>
    <w:rsid w:val="00C348D6"/>
    <w:rsid w:val="00C34ADF"/>
    <w:rsid w:val="00C40025"/>
    <w:rsid w:val="00C4075E"/>
    <w:rsid w:val="00C439B4"/>
    <w:rsid w:val="00C446A5"/>
    <w:rsid w:val="00C4474D"/>
    <w:rsid w:val="00C50309"/>
    <w:rsid w:val="00C53B14"/>
    <w:rsid w:val="00C633ED"/>
    <w:rsid w:val="00C64156"/>
    <w:rsid w:val="00C64A6B"/>
    <w:rsid w:val="00C7368E"/>
    <w:rsid w:val="00C767F2"/>
    <w:rsid w:val="00C808D3"/>
    <w:rsid w:val="00C81FF3"/>
    <w:rsid w:val="00C82F95"/>
    <w:rsid w:val="00C92687"/>
    <w:rsid w:val="00C97BCE"/>
    <w:rsid w:val="00CA1CB7"/>
    <w:rsid w:val="00CA5A1A"/>
    <w:rsid w:val="00CB0A3D"/>
    <w:rsid w:val="00CB2519"/>
    <w:rsid w:val="00CB42DE"/>
    <w:rsid w:val="00CB5023"/>
    <w:rsid w:val="00CB5B9F"/>
    <w:rsid w:val="00CB5D32"/>
    <w:rsid w:val="00CC4FAC"/>
    <w:rsid w:val="00CC546C"/>
    <w:rsid w:val="00CD52E9"/>
    <w:rsid w:val="00CD67A8"/>
    <w:rsid w:val="00CF086C"/>
    <w:rsid w:val="00CF104E"/>
    <w:rsid w:val="00CF2A2C"/>
    <w:rsid w:val="00CF48D5"/>
    <w:rsid w:val="00CF607E"/>
    <w:rsid w:val="00CF68C1"/>
    <w:rsid w:val="00CF6D5D"/>
    <w:rsid w:val="00D00B4C"/>
    <w:rsid w:val="00D00E8B"/>
    <w:rsid w:val="00D03ABC"/>
    <w:rsid w:val="00D03B02"/>
    <w:rsid w:val="00D0530E"/>
    <w:rsid w:val="00D0661B"/>
    <w:rsid w:val="00D103B6"/>
    <w:rsid w:val="00D10781"/>
    <w:rsid w:val="00D11FF3"/>
    <w:rsid w:val="00D120A5"/>
    <w:rsid w:val="00D129C3"/>
    <w:rsid w:val="00D14FA1"/>
    <w:rsid w:val="00D15C70"/>
    <w:rsid w:val="00D17F77"/>
    <w:rsid w:val="00D2118C"/>
    <w:rsid w:val="00D232A4"/>
    <w:rsid w:val="00D267C1"/>
    <w:rsid w:val="00D301FB"/>
    <w:rsid w:val="00D31817"/>
    <w:rsid w:val="00D35F94"/>
    <w:rsid w:val="00D36A94"/>
    <w:rsid w:val="00D36BE2"/>
    <w:rsid w:val="00D37F85"/>
    <w:rsid w:val="00D4290A"/>
    <w:rsid w:val="00D42C13"/>
    <w:rsid w:val="00D4343A"/>
    <w:rsid w:val="00D43534"/>
    <w:rsid w:val="00D44035"/>
    <w:rsid w:val="00D475ED"/>
    <w:rsid w:val="00D478A5"/>
    <w:rsid w:val="00D50C92"/>
    <w:rsid w:val="00D53011"/>
    <w:rsid w:val="00D5590F"/>
    <w:rsid w:val="00D60A4A"/>
    <w:rsid w:val="00D67809"/>
    <w:rsid w:val="00D70B47"/>
    <w:rsid w:val="00D72FBC"/>
    <w:rsid w:val="00D7401B"/>
    <w:rsid w:val="00D740FF"/>
    <w:rsid w:val="00D776FF"/>
    <w:rsid w:val="00D81DF3"/>
    <w:rsid w:val="00D8284E"/>
    <w:rsid w:val="00D841D9"/>
    <w:rsid w:val="00D8456D"/>
    <w:rsid w:val="00D85489"/>
    <w:rsid w:val="00D86F06"/>
    <w:rsid w:val="00D87AC6"/>
    <w:rsid w:val="00D91964"/>
    <w:rsid w:val="00D9477C"/>
    <w:rsid w:val="00DA0D53"/>
    <w:rsid w:val="00DA407C"/>
    <w:rsid w:val="00DA63CD"/>
    <w:rsid w:val="00DA64E8"/>
    <w:rsid w:val="00DA78E8"/>
    <w:rsid w:val="00DB03B9"/>
    <w:rsid w:val="00DB13D5"/>
    <w:rsid w:val="00DB1EF4"/>
    <w:rsid w:val="00DB21ED"/>
    <w:rsid w:val="00DB2D91"/>
    <w:rsid w:val="00DB5672"/>
    <w:rsid w:val="00DC09C7"/>
    <w:rsid w:val="00DC148F"/>
    <w:rsid w:val="00DC157F"/>
    <w:rsid w:val="00DC249E"/>
    <w:rsid w:val="00DC3587"/>
    <w:rsid w:val="00DC433E"/>
    <w:rsid w:val="00DC43BB"/>
    <w:rsid w:val="00DC4538"/>
    <w:rsid w:val="00DC494F"/>
    <w:rsid w:val="00DC4CDA"/>
    <w:rsid w:val="00DC5617"/>
    <w:rsid w:val="00DC5DA6"/>
    <w:rsid w:val="00DC6551"/>
    <w:rsid w:val="00DC6A01"/>
    <w:rsid w:val="00DC6B48"/>
    <w:rsid w:val="00DD06C4"/>
    <w:rsid w:val="00DD3184"/>
    <w:rsid w:val="00DD4A7D"/>
    <w:rsid w:val="00DD6EFE"/>
    <w:rsid w:val="00DD6F4F"/>
    <w:rsid w:val="00DE0212"/>
    <w:rsid w:val="00DE15DB"/>
    <w:rsid w:val="00DE1717"/>
    <w:rsid w:val="00DE2A08"/>
    <w:rsid w:val="00DE393E"/>
    <w:rsid w:val="00DE3E90"/>
    <w:rsid w:val="00DE4308"/>
    <w:rsid w:val="00DE44B9"/>
    <w:rsid w:val="00DE6515"/>
    <w:rsid w:val="00DE6780"/>
    <w:rsid w:val="00DE68FB"/>
    <w:rsid w:val="00DF13D6"/>
    <w:rsid w:val="00DF3AC6"/>
    <w:rsid w:val="00DF56A4"/>
    <w:rsid w:val="00DF63A7"/>
    <w:rsid w:val="00DF7A7E"/>
    <w:rsid w:val="00DF7C4A"/>
    <w:rsid w:val="00E0065D"/>
    <w:rsid w:val="00E03724"/>
    <w:rsid w:val="00E0499E"/>
    <w:rsid w:val="00E05817"/>
    <w:rsid w:val="00E06FDB"/>
    <w:rsid w:val="00E10D33"/>
    <w:rsid w:val="00E10DEA"/>
    <w:rsid w:val="00E117F6"/>
    <w:rsid w:val="00E1754E"/>
    <w:rsid w:val="00E2181B"/>
    <w:rsid w:val="00E22ABC"/>
    <w:rsid w:val="00E267F0"/>
    <w:rsid w:val="00E27256"/>
    <w:rsid w:val="00E306D1"/>
    <w:rsid w:val="00E3113B"/>
    <w:rsid w:val="00E3594A"/>
    <w:rsid w:val="00E3691A"/>
    <w:rsid w:val="00E3723C"/>
    <w:rsid w:val="00E42C7C"/>
    <w:rsid w:val="00E46475"/>
    <w:rsid w:val="00E47129"/>
    <w:rsid w:val="00E5317D"/>
    <w:rsid w:val="00E536AB"/>
    <w:rsid w:val="00E57978"/>
    <w:rsid w:val="00E61D54"/>
    <w:rsid w:val="00E65CB1"/>
    <w:rsid w:val="00E66815"/>
    <w:rsid w:val="00E73435"/>
    <w:rsid w:val="00E80488"/>
    <w:rsid w:val="00E80DD2"/>
    <w:rsid w:val="00E815A6"/>
    <w:rsid w:val="00E8793B"/>
    <w:rsid w:val="00E93252"/>
    <w:rsid w:val="00E94968"/>
    <w:rsid w:val="00E95A34"/>
    <w:rsid w:val="00E95C50"/>
    <w:rsid w:val="00EA0786"/>
    <w:rsid w:val="00EA1576"/>
    <w:rsid w:val="00EA1CC2"/>
    <w:rsid w:val="00EA403B"/>
    <w:rsid w:val="00EB0959"/>
    <w:rsid w:val="00EB1E1B"/>
    <w:rsid w:val="00EB2E0E"/>
    <w:rsid w:val="00EB4537"/>
    <w:rsid w:val="00EB6B72"/>
    <w:rsid w:val="00EC117C"/>
    <w:rsid w:val="00EC1A60"/>
    <w:rsid w:val="00EC4385"/>
    <w:rsid w:val="00EC45D5"/>
    <w:rsid w:val="00EC462C"/>
    <w:rsid w:val="00EC50E5"/>
    <w:rsid w:val="00EC54BA"/>
    <w:rsid w:val="00EC5E21"/>
    <w:rsid w:val="00EC626C"/>
    <w:rsid w:val="00ED1212"/>
    <w:rsid w:val="00ED1239"/>
    <w:rsid w:val="00ED484D"/>
    <w:rsid w:val="00ED4D5E"/>
    <w:rsid w:val="00ED66D2"/>
    <w:rsid w:val="00EE04A0"/>
    <w:rsid w:val="00EE234B"/>
    <w:rsid w:val="00EE23A2"/>
    <w:rsid w:val="00EE3874"/>
    <w:rsid w:val="00EE4D5B"/>
    <w:rsid w:val="00EE7A21"/>
    <w:rsid w:val="00EF1242"/>
    <w:rsid w:val="00EF2037"/>
    <w:rsid w:val="00F0065F"/>
    <w:rsid w:val="00F026F7"/>
    <w:rsid w:val="00F027AB"/>
    <w:rsid w:val="00F03F42"/>
    <w:rsid w:val="00F04327"/>
    <w:rsid w:val="00F0485B"/>
    <w:rsid w:val="00F04F53"/>
    <w:rsid w:val="00F07DB3"/>
    <w:rsid w:val="00F10609"/>
    <w:rsid w:val="00F11F7F"/>
    <w:rsid w:val="00F1439B"/>
    <w:rsid w:val="00F15B71"/>
    <w:rsid w:val="00F200FF"/>
    <w:rsid w:val="00F21BB0"/>
    <w:rsid w:val="00F22727"/>
    <w:rsid w:val="00F227DE"/>
    <w:rsid w:val="00F249BF"/>
    <w:rsid w:val="00F263C3"/>
    <w:rsid w:val="00F26C17"/>
    <w:rsid w:val="00F27580"/>
    <w:rsid w:val="00F276D7"/>
    <w:rsid w:val="00F3006D"/>
    <w:rsid w:val="00F307D2"/>
    <w:rsid w:val="00F3088C"/>
    <w:rsid w:val="00F30D3E"/>
    <w:rsid w:val="00F35DE2"/>
    <w:rsid w:val="00F35FC8"/>
    <w:rsid w:val="00F400E1"/>
    <w:rsid w:val="00F410F8"/>
    <w:rsid w:val="00F41BC2"/>
    <w:rsid w:val="00F42BE8"/>
    <w:rsid w:val="00F42F67"/>
    <w:rsid w:val="00F43ECD"/>
    <w:rsid w:val="00F45F1C"/>
    <w:rsid w:val="00F469D2"/>
    <w:rsid w:val="00F47157"/>
    <w:rsid w:val="00F50165"/>
    <w:rsid w:val="00F52606"/>
    <w:rsid w:val="00F54335"/>
    <w:rsid w:val="00F575AF"/>
    <w:rsid w:val="00F612FF"/>
    <w:rsid w:val="00F62641"/>
    <w:rsid w:val="00F62FA5"/>
    <w:rsid w:val="00F63D45"/>
    <w:rsid w:val="00F64752"/>
    <w:rsid w:val="00F64931"/>
    <w:rsid w:val="00F64E93"/>
    <w:rsid w:val="00F65A28"/>
    <w:rsid w:val="00F67FD0"/>
    <w:rsid w:val="00F70CF7"/>
    <w:rsid w:val="00F725E4"/>
    <w:rsid w:val="00F72FCC"/>
    <w:rsid w:val="00F757FC"/>
    <w:rsid w:val="00F761B1"/>
    <w:rsid w:val="00F76A1A"/>
    <w:rsid w:val="00F804AF"/>
    <w:rsid w:val="00F822F3"/>
    <w:rsid w:val="00F82341"/>
    <w:rsid w:val="00F828E4"/>
    <w:rsid w:val="00F83A4D"/>
    <w:rsid w:val="00F844E2"/>
    <w:rsid w:val="00F86AC3"/>
    <w:rsid w:val="00F93036"/>
    <w:rsid w:val="00F942DA"/>
    <w:rsid w:val="00F95CB4"/>
    <w:rsid w:val="00F96FA7"/>
    <w:rsid w:val="00F97272"/>
    <w:rsid w:val="00FA0C2E"/>
    <w:rsid w:val="00FA0CE5"/>
    <w:rsid w:val="00FA3F50"/>
    <w:rsid w:val="00FA5445"/>
    <w:rsid w:val="00FA7F5A"/>
    <w:rsid w:val="00FB18AD"/>
    <w:rsid w:val="00FB1D22"/>
    <w:rsid w:val="00FB608D"/>
    <w:rsid w:val="00FB7B22"/>
    <w:rsid w:val="00FC06EC"/>
    <w:rsid w:val="00FC096A"/>
    <w:rsid w:val="00FC174A"/>
    <w:rsid w:val="00FC3234"/>
    <w:rsid w:val="00FD0E80"/>
    <w:rsid w:val="00FD218A"/>
    <w:rsid w:val="00FD6D38"/>
    <w:rsid w:val="00FE3378"/>
    <w:rsid w:val="00FE3502"/>
    <w:rsid w:val="00FE3B24"/>
    <w:rsid w:val="00FE7F72"/>
    <w:rsid w:val="00FF0EB1"/>
    <w:rsid w:val="00FF10DF"/>
    <w:rsid w:val="00FF1FC6"/>
    <w:rsid w:val="00FF2EC9"/>
    <w:rsid w:val="00FF4F8F"/>
    <w:rsid w:val="00FF6866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CFC53"/>
  <w15:docId w15:val="{603106FF-53D2-4D72-B348-EE0208CD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01B"/>
  </w:style>
  <w:style w:type="paragraph" w:styleId="Heading1">
    <w:name w:val="heading 1"/>
    <w:basedOn w:val="Normal"/>
    <w:next w:val="Normal"/>
    <w:link w:val="Heading1Char"/>
    <w:uiPriority w:val="9"/>
    <w:qFormat/>
    <w:rsid w:val="00D7401B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01B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01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01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401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401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01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01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01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BE3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3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F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C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719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85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3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5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32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ightShading-Accent2">
    <w:name w:val="Light Shading Accent 2"/>
    <w:basedOn w:val="TableNormal"/>
    <w:uiPriority w:val="60"/>
    <w:rsid w:val="00F526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List-Accent11">
    <w:name w:val="Light List - Accent 11"/>
    <w:basedOn w:val="TableNormal"/>
    <w:uiPriority w:val="61"/>
    <w:rsid w:val="00F5260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C3C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CF9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C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53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485B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E95A34"/>
  </w:style>
  <w:style w:type="paragraph" w:styleId="CommentSubject">
    <w:name w:val="annotation subject"/>
    <w:basedOn w:val="CommentText"/>
    <w:next w:val="CommentText"/>
    <w:link w:val="CommentSubjectChar"/>
    <w:rsid w:val="00A82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92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rsid w:val="00D85489"/>
    <w:rPr>
      <w:color w:val="808080"/>
    </w:rPr>
  </w:style>
  <w:style w:type="paragraph" w:styleId="NoSpacing">
    <w:name w:val="No Spacing"/>
    <w:uiPriority w:val="1"/>
    <w:qFormat/>
    <w:rsid w:val="00D7401B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953853"/>
  </w:style>
  <w:style w:type="character" w:styleId="Emphasis">
    <w:name w:val="Emphasis"/>
    <w:basedOn w:val="DefaultParagraphFont"/>
    <w:uiPriority w:val="20"/>
    <w:qFormat/>
    <w:rsid w:val="00D7401B"/>
    <w:rPr>
      <w:i/>
      <w:iCs/>
      <w:color w:val="auto"/>
    </w:rPr>
  </w:style>
  <w:style w:type="character" w:customStyle="1" w:styleId="apple-converted-space">
    <w:name w:val="apple-converted-space"/>
    <w:basedOn w:val="DefaultParagraphFont"/>
    <w:rsid w:val="00593A0E"/>
  </w:style>
  <w:style w:type="paragraph" w:styleId="Revision">
    <w:name w:val="Revision"/>
    <w:hidden/>
    <w:semiHidden/>
    <w:rsid w:val="00EE23A2"/>
    <w:rPr>
      <w:rFonts w:ascii="Times New Roman" w:eastAsia="Times New Roman" w:hAnsi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7401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401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401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D7401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D7401B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7401B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0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0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01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40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01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01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401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401B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7401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401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01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01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401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401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401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401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401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01B"/>
    <w:pPr>
      <w:outlineLvl w:val="9"/>
    </w:pPr>
  </w:style>
  <w:style w:type="paragraph" w:customStyle="1" w:styleId="Memofooter">
    <w:name w:val="Memo footer"/>
    <w:basedOn w:val="Normal"/>
    <w:rsid w:val="00887C17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table" w:styleId="ListTable2">
    <w:name w:val="List Table 2"/>
    <w:basedOn w:val="TableNormal"/>
    <w:uiPriority w:val="47"/>
    <w:rsid w:val="005B5B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5B5B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dyA">
    <w:name w:val="Body A"/>
    <w:rsid w:val="00A930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numbering" w:customStyle="1" w:styleId="Bullets">
    <w:name w:val="Bullets"/>
    <w:rsid w:val="00A93061"/>
    <w:pPr>
      <w:numPr>
        <w:numId w:val="11"/>
      </w:numPr>
    </w:pPr>
  </w:style>
  <w:style w:type="numbering" w:customStyle="1" w:styleId="Bullets0">
    <w:name w:val="Bullets.0"/>
    <w:rsid w:val="00A93061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9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3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11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fa.gov.tm/ru/news/1570" TargetMode="External"/><Relationship Id="rId2" Type="http://schemas.openxmlformats.org/officeDocument/2006/relationships/hyperlink" Target="https://developmentfinance.un.org/fsdr2020" TargetMode="External"/><Relationship Id="rId1" Type="http://schemas.openxmlformats.org/officeDocument/2006/relationships/hyperlink" Target="https://blogs.imf.org/2020/04/14/the-great-lockdown-worst-economic-downturn-since-the-great-depression/" TargetMode="External"/><Relationship Id="rId4" Type="http://schemas.openxmlformats.org/officeDocument/2006/relationships/hyperlink" Target="https://www.un.org/sustainabledevelopment/decade-of-a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256E1-7D71-4232-96C3-C2C6CBBB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Capacity Building Series for Emerging Donors in Europe and CIS (Phase Two)</vt:lpstr>
      <vt:lpstr>Capacity Building Series for Emerging Donors in Europe and CIS (Phase Two)</vt:lpstr>
    </vt:vector>
  </TitlesOfParts>
  <Company>Microsoft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Building Series for Emerging Donors in Europe and CIS (Phase Two)</dc:title>
  <dc:creator>Elena Panova</dc:creator>
  <cp:lastModifiedBy>Hurshid Rustamov</cp:lastModifiedBy>
  <cp:revision>46</cp:revision>
  <cp:lastPrinted>2018-03-07T06:52:00Z</cp:lastPrinted>
  <dcterms:created xsi:type="dcterms:W3CDTF">2020-04-19T13:32:00Z</dcterms:created>
  <dcterms:modified xsi:type="dcterms:W3CDTF">2020-04-21T05:44:00Z</dcterms:modified>
</cp:coreProperties>
</file>