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1A16" w14:textId="77777777" w:rsidR="00731052" w:rsidRDefault="00731052" w:rsidP="009D0A3D">
      <w:pPr>
        <w:jc w:val="center"/>
        <w:rPr>
          <w:b/>
          <w:sz w:val="24"/>
          <w:szCs w:val="24"/>
          <w:lang w:eastAsia="ru-RU"/>
        </w:rPr>
      </w:pPr>
      <w:bookmarkStart w:id="0" w:name="_Hlk528071470"/>
    </w:p>
    <w:p w14:paraId="62383ED9" w14:textId="77777777" w:rsidR="00731052" w:rsidRDefault="00731052" w:rsidP="009D0A3D">
      <w:pPr>
        <w:jc w:val="center"/>
        <w:rPr>
          <w:b/>
          <w:sz w:val="24"/>
          <w:szCs w:val="24"/>
          <w:lang w:eastAsia="ru-RU"/>
        </w:rPr>
      </w:pPr>
    </w:p>
    <w:p w14:paraId="7FEA6AD2" w14:textId="1B7168C0" w:rsidR="003B315D" w:rsidRPr="00F108A0" w:rsidRDefault="005F1243" w:rsidP="009D0A3D">
      <w:pPr>
        <w:jc w:val="center"/>
        <w:rPr>
          <w:b/>
          <w:sz w:val="24"/>
          <w:szCs w:val="24"/>
          <w:lang w:eastAsia="ru-RU"/>
        </w:rPr>
      </w:pPr>
      <w:r>
        <w:rPr>
          <w:b/>
          <w:sz w:val="24"/>
          <w:szCs w:val="24"/>
          <w:lang w:eastAsia="ru-RU"/>
        </w:rPr>
        <w:t>Terms of Reference</w:t>
      </w:r>
    </w:p>
    <w:p w14:paraId="5F10E91B" w14:textId="77777777" w:rsidR="003B315D" w:rsidRPr="00F108A0" w:rsidRDefault="003B315D" w:rsidP="009D0A3D">
      <w:pPr>
        <w:rPr>
          <w:b/>
          <w:sz w:val="24"/>
          <w:szCs w:val="24"/>
          <w:lang w:val="en-US" w:eastAsia="ru-RU"/>
        </w:rPr>
      </w:pPr>
    </w:p>
    <w:p w14:paraId="6D4D290A" w14:textId="77777777" w:rsidR="003B315D" w:rsidRPr="00F24A5A" w:rsidRDefault="003B315D" w:rsidP="009D0A3D">
      <w:pPr>
        <w:rPr>
          <w:b/>
          <w:sz w:val="24"/>
          <w:szCs w:val="24"/>
          <w:lang w:val="ru-RU" w:eastAsia="ru-RU"/>
        </w:rPr>
      </w:pPr>
    </w:p>
    <w:tbl>
      <w:tblPr>
        <w:tblStyle w:val="a6"/>
        <w:tblW w:w="103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595"/>
        <w:gridCol w:w="6750"/>
      </w:tblGrid>
      <w:tr w:rsidR="003B315D" w:rsidRPr="000B6A26" w14:paraId="01A3789A" w14:textId="77777777" w:rsidTr="0013782D">
        <w:tc>
          <w:tcPr>
            <w:tcW w:w="3595" w:type="dxa"/>
            <w:shd w:val="clear" w:color="auto" w:fill="auto"/>
          </w:tcPr>
          <w:p w14:paraId="442C4AE9" w14:textId="2DA28371" w:rsidR="003B315D" w:rsidRPr="00F108A0" w:rsidRDefault="005F1243" w:rsidP="009D0A3D">
            <w:pPr>
              <w:rPr>
                <w:b/>
                <w:color w:val="E7E6E6" w:themeColor="background2"/>
                <w:sz w:val="24"/>
                <w:szCs w:val="24"/>
                <w:lang w:val="en-US"/>
              </w:rPr>
            </w:pPr>
            <w:r>
              <w:rPr>
                <w:b/>
                <w:bCs/>
                <w:sz w:val="24"/>
                <w:szCs w:val="24"/>
              </w:rPr>
              <w:t>Position</w:t>
            </w:r>
            <w:r w:rsidR="003B315D" w:rsidRPr="00F108A0">
              <w:rPr>
                <w:b/>
                <w:bCs/>
                <w:sz w:val="24"/>
                <w:szCs w:val="24"/>
              </w:rPr>
              <w:t>:</w:t>
            </w:r>
          </w:p>
        </w:tc>
        <w:tc>
          <w:tcPr>
            <w:tcW w:w="6750" w:type="dxa"/>
            <w:shd w:val="clear" w:color="auto" w:fill="auto"/>
          </w:tcPr>
          <w:p w14:paraId="7242A43C" w14:textId="4F01FB4C" w:rsidR="003B315D" w:rsidRPr="000B6A26" w:rsidRDefault="000B6A26" w:rsidP="009D0A3D">
            <w:pPr>
              <w:spacing w:line="276" w:lineRule="auto"/>
              <w:jc w:val="both"/>
              <w:rPr>
                <w:rStyle w:val="hps"/>
                <w:sz w:val="24"/>
                <w:szCs w:val="24"/>
                <w:lang w:val="en-US"/>
              </w:rPr>
            </w:pPr>
            <w:bookmarkStart w:id="1" w:name="_Hlk109898237"/>
            <w:r w:rsidRPr="000B6A26">
              <w:rPr>
                <w:rStyle w:val="hps"/>
                <w:sz w:val="24"/>
                <w:szCs w:val="24"/>
                <w:lang w:val="en-US"/>
              </w:rPr>
              <w:t>N</w:t>
            </w:r>
            <w:r w:rsidRPr="000B6A26">
              <w:rPr>
                <w:rStyle w:val="hps"/>
                <w:sz w:val="24"/>
                <w:szCs w:val="24"/>
              </w:rPr>
              <w:t>ational</w:t>
            </w:r>
            <w:r w:rsidRPr="000B6A26">
              <w:rPr>
                <w:rStyle w:val="hps"/>
                <w:sz w:val="24"/>
                <w:szCs w:val="24"/>
                <w:lang w:val="en-US"/>
              </w:rPr>
              <w:t xml:space="preserve"> c</w:t>
            </w:r>
            <w:r w:rsidRPr="000B6A26">
              <w:rPr>
                <w:rStyle w:val="hps"/>
                <w:sz w:val="24"/>
                <w:szCs w:val="24"/>
              </w:rPr>
              <w:t>onsultant</w:t>
            </w:r>
            <w:r w:rsidRPr="000B6A26">
              <w:rPr>
                <w:rStyle w:val="hps"/>
                <w:sz w:val="24"/>
                <w:szCs w:val="24"/>
                <w:lang w:val="en-US"/>
              </w:rPr>
              <w:t xml:space="preserve"> o</w:t>
            </w:r>
            <w:r w:rsidRPr="000B6A26">
              <w:rPr>
                <w:rStyle w:val="hps"/>
                <w:sz w:val="24"/>
                <w:szCs w:val="24"/>
              </w:rPr>
              <w:t>n</w:t>
            </w:r>
            <w:r w:rsidRPr="000B6A26">
              <w:rPr>
                <w:rStyle w:val="hps"/>
                <w:sz w:val="24"/>
                <w:szCs w:val="24"/>
                <w:lang w:val="en-US"/>
              </w:rPr>
              <w:t xml:space="preserve"> p</w:t>
            </w:r>
            <w:r w:rsidRPr="000B6A26">
              <w:rPr>
                <w:rStyle w:val="hps"/>
                <w:sz w:val="24"/>
                <w:szCs w:val="24"/>
              </w:rPr>
              <w:t>roviding</w:t>
            </w:r>
            <w:r w:rsidRPr="000B6A26">
              <w:rPr>
                <w:rStyle w:val="hps"/>
                <w:sz w:val="24"/>
                <w:szCs w:val="24"/>
                <w:lang w:val="en-US"/>
              </w:rPr>
              <w:t xml:space="preserve"> photo and video services</w:t>
            </w:r>
            <w:bookmarkEnd w:id="1"/>
          </w:p>
        </w:tc>
      </w:tr>
      <w:tr w:rsidR="003B315D" w:rsidRPr="00DE229E" w14:paraId="6E18714C" w14:textId="77777777" w:rsidTr="0013782D">
        <w:tc>
          <w:tcPr>
            <w:tcW w:w="3595" w:type="dxa"/>
            <w:shd w:val="clear" w:color="auto" w:fill="auto"/>
          </w:tcPr>
          <w:p w14:paraId="0D68B94D" w14:textId="3374B111" w:rsidR="003B315D" w:rsidRPr="00F108A0" w:rsidRDefault="005F1243" w:rsidP="009D0A3D">
            <w:pPr>
              <w:rPr>
                <w:b/>
                <w:color w:val="E7E6E6" w:themeColor="background2"/>
                <w:sz w:val="24"/>
                <w:szCs w:val="24"/>
                <w:lang w:val="en-US"/>
              </w:rPr>
            </w:pPr>
            <w:r>
              <w:rPr>
                <w:b/>
                <w:bCs/>
                <w:sz w:val="24"/>
                <w:szCs w:val="24"/>
              </w:rPr>
              <w:t>Type of contract</w:t>
            </w:r>
            <w:r w:rsidR="003B315D" w:rsidRPr="00F108A0">
              <w:rPr>
                <w:b/>
                <w:bCs/>
                <w:sz w:val="24"/>
                <w:szCs w:val="24"/>
              </w:rPr>
              <w:t>:</w:t>
            </w:r>
          </w:p>
        </w:tc>
        <w:tc>
          <w:tcPr>
            <w:tcW w:w="6750" w:type="dxa"/>
            <w:shd w:val="clear" w:color="auto" w:fill="auto"/>
          </w:tcPr>
          <w:p w14:paraId="0599888E" w14:textId="58015BDD" w:rsidR="003B315D" w:rsidRPr="00DE229E" w:rsidRDefault="00DE229E" w:rsidP="009D0A3D">
            <w:pPr>
              <w:spacing w:line="276" w:lineRule="auto"/>
              <w:jc w:val="both"/>
              <w:rPr>
                <w:rStyle w:val="hps"/>
                <w:sz w:val="24"/>
                <w:szCs w:val="24"/>
                <w:lang w:val="en-US"/>
              </w:rPr>
            </w:pPr>
            <w:r w:rsidRPr="00DE229E">
              <w:rPr>
                <w:rStyle w:val="hps"/>
                <w:sz w:val="24"/>
                <w:szCs w:val="24"/>
                <w:lang w:val="en-US"/>
              </w:rPr>
              <w:t>Contract for the provision of individual services</w:t>
            </w:r>
          </w:p>
        </w:tc>
      </w:tr>
      <w:tr w:rsidR="003B315D" w:rsidRPr="00F108A0" w14:paraId="62DF3170" w14:textId="77777777" w:rsidTr="0013782D">
        <w:tc>
          <w:tcPr>
            <w:tcW w:w="3595" w:type="dxa"/>
            <w:shd w:val="clear" w:color="auto" w:fill="auto"/>
          </w:tcPr>
          <w:p w14:paraId="3ABF55EA" w14:textId="778D4C51" w:rsidR="003B315D" w:rsidRPr="00F108A0" w:rsidRDefault="005F1243" w:rsidP="009D0A3D">
            <w:pPr>
              <w:rPr>
                <w:b/>
                <w:color w:val="E7E6E6" w:themeColor="background2"/>
                <w:sz w:val="24"/>
                <w:szCs w:val="24"/>
                <w:lang w:val="en-US"/>
              </w:rPr>
            </w:pPr>
            <w:r>
              <w:rPr>
                <w:b/>
                <w:bCs/>
                <w:sz w:val="24"/>
                <w:szCs w:val="24"/>
              </w:rPr>
              <w:t>Type of occupation</w:t>
            </w:r>
            <w:r w:rsidR="003B315D" w:rsidRPr="00F108A0">
              <w:rPr>
                <w:b/>
                <w:bCs/>
                <w:sz w:val="24"/>
                <w:szCs w:val="24"/>
              </w:rPr>
              <w:t>:</w:t>
            </w:r>
          </w:p>
        </w:tc>
        <w:tc>
          <w:tcPr>
            <w:tcW w:w="6750" w:type="dxa"/>
            <w:shd w:val="clear" w:color="auto" w:fill="auto"/>
          </w:tcPr>
          <w:p w14:paraId="594FBBA9" w14:textId="4FF880DA" w:rsidR="003B315D" w:rsidRPr="000B6A26" w:rsidRDefault="000B6A26" w:rsidP="009D0A3D">
            <w:pPr>
              <w:spacing w:line="276" w:lineRule="auto"/>
              <w:jc w:val="both"/>
              <w:rPr>
                <w:rStyle w:val="hps"/>
                <w:sz w:val="24"/>
                <w:szCs w:val="24"/>
                <w:lang w:val="en-US"/>
              </w:rPr>
            </w:pPr>
            <w:r w:rsidRPr="000B6A26">
              <w:rPr>
                <w:rStyle w:val="hps"/>
                <w:sz w:val="24"/>
                <w:szCs w:val="24"/>
                <w:lang w:val="en-US"/>
              </w:rPr>
              <w:t>National Consultant</w:t>
            </w:r>
          </w:p>
        </w:tc>
      </w:tr>
      <w:tr w:rsidR="003B315D" w:rsidRPr="00F108A0" w14:paraId="4D685228" w14:textId="77777777" w:rsidTr="0013782D">
        <w:tc>
          <w:tcPr>
            <w:tcW w:w="3595" w:type="dxa"/>
            <w:shd w:val="clear" w:color="auto" w:fill="auto"/>
          </w:tcPr>
          <w:p w14:paraId="277876DF" w14:textId="37E0E496" w:rsidR="003B315D" w:rsidRPr="00F108A0" w:rsidRDefault="005F1243" w:rsidP="009D0A3D">
            <w:pPr>
              <w:rPr>
                <w:b/>
                <w:color w:val="E7E6E6" w:themeColor="background2"/>
                <w:sz w:val="24"/>
                <w:szCs w:val="24"/>
                <w:lang w:val="en-US"/>
              </w:rPr>
            </w:pPr>
            <w:r>
              <w:rPr>
                <w:b/>
                <w:bCs/>
                <w:sz w:val="24"/>
                <w:szCs w:val="24"/>
              </w:rPr>
              <w:t>Location</w:t>
            </w:r>
            <w:r w:rsidR="003B315D" w:rsidRPr="00F108A0">
              <w:rPr>
                <w:b/>
                <w:bCs/>
                <w:sz w:val="24"/>
                <w:szCs w:val="24"/>
              </w:rPr>
              <w:t>:</w:t>
            </w:r>
          </w:p>
        </w:tc>
        <w:tc>
          <w:tcPr>
            <w:tcW w:w="6750" w:type="dxa"/>
            <w:shd w:val="clear" w:color="auto" w:fill="auto"/>
            <w:vAlign w:val="center"/>
          </w:tcPr>
          <w:p w14:paraId="5375130A" w14:textId="09CBD328" w:rsidR="003B315D" w:rsidRPr="000B6A26" w:rsidRDefault="000B6A26" w:rsidP="009D0A3D">
            <w:pPr>
              <w:spacing w:line="276" w:lineRule="auto"/>
              <w:jc w:val="both"/>
              <w:rPr>
                <w:rStyle w:val="hps"/>
                <w:sz w:val="24"/>
                <w:szCs w:val="24"/>
                <w:lang w:val="en-US"/>
              </w:rPr>
            </w:pPr>
            <w:r w:rsidRPr="000B6A26">
              <w:rPr>
                <w:rStyle w:val="hps"/>
                <w:sz w:val="24"/>
                <w:szCs w:val="24"/>
                <w:lang w:val="en-US"/>
              </w:rPr>
              <w:t>According to the agreed schedule</w:t>
            </w:r>
          </w:p>
        </w:tc>
      </w:tr>
      <w:tr w:rsidR="003B315D" w:rsidRPr="00F108A0" w14:paraId="25A9F5D1" w14:textId="77777777" w:rsidTr="0013782D">
        <w:tc>
          <w:tcPr>
            <w:tcW w:w="3595" w:type="dxa"/>
            <w:shd w:val="clear" w:color="auto" w:fill="auto"/>
          </w:tcPr>
          <w:p w14:paraId="3624951C" w14:textId="7AAD4D96" w:rsidR="003B315D" w:rsidRPr="00F108A0" w:rsidRDefault="005F1243" w:rsidP="009D0A3D">
            <w:pPr>
              <w:rPr>
                <w:b/>
                <w:color w:val="E7E6E6" w:themeColor="background2"/>
                <w:sz w:val="24"/>
                <w:szCs w:val="24"/>
                <w:lang w:val="en-US"/>
              </w:rPr>
            </w:pPr>
            <w:r>
              <w:rPr>
                <w:b/>
                <w:bCs/>
                <w:sz w:val="24"/>
                <w:szCs w:val="24"/>
              </w:rPr>
              <w:t>Knowledge of languages</w:t>
            </w:r>
            <w:r w:rsidR="0029705E" w:rsidRPr="00F108A0">
              <w:rPr>
                <w:b/>
                <w:bCs/>
                <w:sz w:val="24"/>
                <w:szCs w:val="24"/>
              </w:rPr>
              <w:t>:</w:t>
            </w:r>
          </w:p>
        </w:tc>
        <w:tc>
          <w:tcPr>
            <w:tcW w:w="6750" w:type="dxa"/>
            <w:shd w:val="clear" w:color="auto" w:fill="auto"/>
          </w:tcPr>
          <w:p w14:paraId="34791F13" w14:textId="070B65CF" w:rsidR="003B315D" w:rsidRPr="000B6A26" w:rsidRDefault="000B6A26" w:rsidP="009D0A3D">
            <w:pPr>
              <w:spacing w:line="276" w:lineRule="auto"/>
              <w:jc w:val="both"/>
              <w:rPr>
                <w:rStyle w:val="hps"/>
                <w:sz w:val="24"/>
                <w:szCs w:val="24"/>
                <w:lang w:val="en-US"/>
              </w:rPr>
            </w:pPr>
            <w:r w:rsidRPr="000B6A26">
              <w:rPr>
                <w:rStyle w:val="hps"/>
                <w:sz w:val="24"/>
                <w:szCs w:val="24"/>
                <w:lang w:val="en-US"/>
              </w:rPr>
              <w:t>Russian and Turkmen</w:t>
            </w:r>
          </w:p>
        </w:tc>
      </w:tr>
      <w:tr w:rsidR="003B315D" w:rsidRPr="00F108A0" w14:paraId="5161C883" w14:textId="77777777" w:rsidTr="0013782D">
        <w:tc>
          <w:tcPr>
            <w:tcW w:w="3595" w:type="dxa"/>
            <w:shd w:val="clear" w:color="auto" w:fill="auto"/>
          </w:tcPr>
          <w:p w14:paraId="04482B92" w14:textId="433DCE40" w:rsidR="003B315D" w:rsidRPr="005F1243" w:rsidRDefault="005F1243" w:rsidP="009D0A3D">
            <w:pPr>
              <w:rPr>
                <w:b/>
                <w:bCs/>
                <w:sz w:val="24"/>
                <w:szCs w:val="24"/>
              </w:rPr>
            </w:pPr>
            <w:r>
              <w:rPr>
                <w:b/>
                <w:bCs/>
                <w:sz w:val="24"/>
                <w:szCs w:val="24"/>
                <w:lang w:val="en-US"/>
              </w:rPr>
              <w:t>Starting</w:t>
            </w:r>
            <w:r w:rsidRPr="005F1243">
              <w:rPr>
                <w:b/>
                <w:bCs/>
                <w:sz w:val="24"/>
                <w:szCs w:val="24"/>
              </w:rPr>
              <w:t xml:space="preserve"> </w:t>
            </w:r>
            <w:r>
              <w:rPr>
                <w:b/>
                <w:bCs/>
                <w:sz w:val="24"/>
                <w:szCs w:val="24"/>
                <w:lang w:val="en-US"/>
              </w:rPr>
              <w:t>date</w:t>
            </w:r>
            <w:r w:rsidR="0029705E" w:rsidRPr="005F1243">
              <w:rPr>
                <w:b/>
                <w:bCs/>
                <w:sz w:val="24"/>
                <w:szCs w:val="24"/>
              </w:rPr>
              <w:t>:</w:t>
            </w:r>
            <w:r w:rsidR="003B315D" w:rsidRPr="005F1243">
              <w:rPr>
                <w:b/>
                <w:bCs/>
                <w:sz w:val="24"/>
                <w:szCs w:val="24"/>
              </w:rPr>
              <w:br/>
              <w:t>(</w:t>
            </w:r>
            <w:r>
              <w:rPr>
                <w:b/>
                <w:bCs/>
                <w:sz w:val="24"/>
                <w:szCs w:val="24"/>
                <w:lang w:val="en-US"/>
              </w:rPr>
              <w:t>the</w:t>
            </w:r>
            <w:r w:rsidRPr="005F1243">
              <w:rPr>
                <w:b/>
                <w:bCs/>
                <w:sz w:val="24"/>
                <w:szCs w:val="24"/>
              </w:rPr>
              <w:t xml:space="preserve"> </w:t>
            </w:r>
            <w:r>
              <w:rPr>
                <w:b/>
                <w:bCs/>
                <w:sz w:val="24"/>
                <w:szCs w:val="24"/>
                <w:lang w:val="en-US"/>
              </w:rPr>
              <w:t>date</w:t>
            </w:r>
            <w:r w:rsidRPr="005F1243">
              <w:rPr>
                <w:b/>
                <w:bCs/>
                <w:sz w:val="24"/>
                <w:szCs w:val="24"/>
              </w:rPr>
              <w:t xml:space="preserve"> </w:t>
            </w:r>
            <w:r>
              <w:rPr>
                <w:b/>
                <w:bCs/>
                <w:sz w:val="24"/>
                <w:szCs w:val="24"/>
                <w:lang w:val="en-US"/>
              </w:rPr>
              <w:t>on</w:t>
            </w:r>
            <w:r w:rsidRPr="005F1243">
              <w:rPr>
                <w:b/>
                <w:bCs/>
                <w:sz w:val="24"/>
                <w:szCs w:val="24"/>
              </w:rPr>
              <w:t xml:space="preserve"> </w:t>
            </w:r>
            <w:r>
              <w:rPr>
                <w:b/>
                <w:bCs/>
                <w:sz w:val="24"/>
                <w:szCs w:val="24"/>
                <w:lang w:val="en-US"/>
              </w:rPr>
              <w:t>which</w:t>
            </w:r>
            <w:r w:rsidRPr="005F1243">
              <w:rPr>
                <w:b/>
                <w:bCs/>
                <w:sz w:val="24"/>
                <w:szCs w:val="24"/>
              </w:rPr>
              <w:t xml:space="preserve"> </w:t>
            </w:r>
            <w:r>
              <w:rPr>
                <w:b/>
                <w:bCs/>
                <w:sz w:val="24"/>
                <w:szCs w:val="24"/>
                <w:lang w:val="en-US"/>
              </w:rPr>
              <w:t>the</w:t>
            </w:r>
            <w:r w:rsidRPr="005F1243">
              <w:rPr>
                <w:b/>
                <w:bCs/>
                <w:sz w:val="24"/>
                <w:szCs w:val="24"/>
              </w:rPr>
              <w:t xml:space="preserve"> </w:t>
            </w:r>
            <w:r>
              <w:rPr>
                <w:b/>
                <w:bCs/>
                <w:sz w:val="24"/>
                <w:szCs w:val="24"/>
                <w:lang w:val="en-US"/>
              </w:rPr>
              <w:t>consultant</w:t>
            </w:r>
            <w:r w:rsidRPr="005F1243">
              <w:rPr>
                <w:b/>
                <w:bCs/>
                <w:sz w:val="24"/>
                <w:szCs w:val="24"/>
              </w:rPr>
              <w:t xml:space="preserve"> </w:t>
            </w:r>
            <w:r>
              <w:rPr>
                <w:b/>
                <w:bCs/>
                <w:sz w:val="24"/>
                <w:szCs w:val="24"/>
                <w:lang w:val="en-US"/>
              </w:rPr>
              <w:t>is</w:t>
            </w:r>
            <w:r w:rsidRPr="005F1243">
              <w:rPr>
                <w:b/>
                <w:bCs/>
                <w:sz w:val="24"/>
                <w:szCs w:val="24"/>
              </w:rPr>
              <w:t xml:space="preserve"> </w:t>
            </w:r>
            <w:r w:rsidR="006015FE">
              <w:rPr>
                <w:b/>
                <w:bCs/>
                <w:sz w:val="24"/>
                <w:szCs w:val="24"/>
                <w:lang w:val="en-US"/>
              </w:rPr>
              <w:t>having</w:t>
            </w:r>
            <w:r>
              <w:rPr>
                <w:b/>
                <w:bCs/>
                <w:sz w:val="24"/>
                <w:szCs w:val="24"/>
                <w:lang w:val="en-US"/>
              </w:rPr>
              <w:t xml:space="preserve"> to start his </w:t>
            </w:r>
            <w:r w:rsidR="000B6A26">
              <w:rPr>
                <w:b/>
                <w:bCs/>
                <w:sz w:val="24"/>
                <w:szCs w:val="24"/>
                <w:lang w:val="en-US"/>
              </w:rPr>
              <w:t>assignment</w:t>
            </w:r>
            <w:r w:rsidR="003B315D" w:rsidRPr="005F1243">
              <w:rPr>
                <w:b/>
                <w:bCs/>
                <w:sz w:val="24"/>
                <w:szCs w:val="24"/>
              </w:rPr>
              <w:t>)</w:t>
            </w:r>
          </w:p>
        </w:tc>
        <w:tc>
          <w:tcPr>
            <w:tcW w:w="6750" w:type="dxa"/>
            <w:shd w:val="clear" w:color="auto" w:fill="auto"/>
          </w:tcPr>
          <w:p w14:paraId="5FBC2EF1" w14:textId="38923952" w:rsidR="003B315D" w:rsidRPr="000B6A26" w:rsidRDefault="000B6A26" w:rsidP="009D0A3D">
            <w:pPr>
              <w:spacing w:line="276" w:lineRule="auto"/>
              <w:jc w:val="both"/>
              <w:rPr>
                <w:rStyle w:val="hps"/>
                <w:sz w:val="24"/>
                <w:szCs w:val="24"/>
                <w:lang w:val="ru-RU"/>
              </w:rPr>
            </w:pPr>
            <w:r w:rsidRPr="000B6A26">
              <w:rPr>
                <w:rStyle w:val="hps"/>
                <w:sz w:val="24"/>
                <w:szCs w:val="24"/>
                <w:lang w:val="en-US"/>
              </w:rPr>
              <w:t xml:space="preserve">August </w:t>
            </w:r>
            <w:r w:rsidR="0075359B" w:rsidRPr="000B6A26">
              <w:rPr>
                <w:rStyle w:val="hps"/>
                <w:sz w:val="24"/>
                <w:szCs w:val="24"/>
                <w:lang w:val="en-US"/>
              </w:rPr>
              <w:t>1</w:t>
            </w:r>
            <w:r w:rsidR="00875DFB" w:rsidRPr="000B6A26">
              <w:rPr>
                <w:rStyle w:val="hps"/>
                <w:sz w:val="24"/>
                <w:szCs w:val="24"/>
                <w:lang w:val="en-US"/>
              </w:rPr>
              <w:t>5</w:t>
            </w:r>
            <w:r w:rsidR="000D16D9" w:rsidRPr="000B6A26">
              <w:rPr>
                <w:rStyle w:val="hps"/>
                <w:sz w:val="24"/>
                <w:szCs w:val="24"/>
                <w:lang w:val="en-US"/>
              </w:rPr>
              <w:t>-</w:t>
            </w:r>
            <w:r w:rsidR="000D16D9" w:rsidRPr="000B6A26">
              <w:rPr>
                <w:rStyle w:val="hps"/>
                <w:sz w:val="24"/>
                <w:szCs w:val="24"/>
              </w:rPr>
              <w:t>20</w:t>
            </w:r>
            <w:r w:rsidRPr="000B6A26">
              <w:rPr>
                <w:rStyle w:val="hps"/>
                <w:sz w:val="24"/>
                <w:szCs w:val="24"/>
                <w:lang w:val="en-US"/>
              </w:rPr>
              <w:t xml:space="preserve">, </w:t>
            </w:r>
            <w:r w:rsidR="00875DFB" w:rsidRPr="000B6A26">
              <w:rPr>
                <w:rStyle w:val="hps"/>
                <w:sz w:val="24"/>
                <w:szCs w:val="24"/>
                <w:lang w:val="ru-RU"/>
              </w:rPr>
              <w:t>2</w:t>
            </w:r>
            <w:r w:rsidR="00F24A5A" w:rsidRPr="000B6A26">
              <w:rPr>
                <w:rStyle w:val="hps"/>
                <w:sz w:val="24"/>
                <w:szCs w:val="24"/>
                <w:lang w:val="ru-RU"/>
              </w:rPr>
              <w:t>02</w:t>
            </w:r>
            <w:r w:rsidR="00875DFB" w:rsidRPr="000B6A26">
              <w:rPr>
                <w:rStyle w:val="hps"/>
                <w:sz w:val="24"/>
                <w:szCs w:val="24"/>
                <w:lang w:val="ru-RU"/>
              </w:rPr>
              <w:t>2</w:t>
            </w:r>
          </w:p>
        </w:tc>
      </w:tr>
      <w:tr w:rsidR="003B315D" w:rsidRPr="00F108A0" w14:paraId="7FE127F3" w14:textId="77777777" w:rsidTr="0013782D">
        <w:tc>
          <w:tcPr>
            <w:tcW w:w="3595" w:type="dxa"/>
            <w:shd w:val="clear" w:color="auto" w:fill="auto"/>
          </w:tcPr>
          <w:p w14:paraId="2F56382F" w14:textId="2A304139" w:rsidR="003B315D" w:rsidRPr="00F108A0" w:rsidRDefault="005F1243" w:rsidP="009D0A3D">
            <w:pPr>
              <w:rPr>
                <w:b/>
                <w:bCs/>
                <w:sz w:val="24"/>
                <w:szCs w:val="24"/>
              </w:rPr>
            </w:pPr>
            <w:r>
              <w:rPr>
                <w:b/>
                <w:bCs/>
                <w:sz w:val="24"/>
                <w:szCs w:val="24"/>
              </w:rPr>
              <w:t>Duration of Contract</w:t>
            </w:r>
            <w:r w:rsidR="003B315D" w:rsidRPr="00F108A0">
              <w:rPr>
                <w:b/>
                <w:bCs/>
                <w:sz w:val="24"/>
                <w:szCs w:val="24"/>
              </w:rPr>
              <w:t>:</w:t>
            </w:r>
          </w:p>
        </w:tc>
        <w:tc>
          <w:tcPr>
            <w:tcW w:w="6750" w:type="dxa"/>
            <w:shd w:val="clear" w:color="auto" w:fill="auto"/>
          </w:tcPr>
          <w:p w14:paraId="19B640D0" w14:textId="6DE4213D" w:rsidR="003B315D" w:rsidRPr="000B6A26" w:rsidRDefault="000D16D9" w:rsidP="009D0A3D">
            <w:pPr>
              <w:spacing w:line="276" w:lineRule="auto"/>
              <w:jc w:val="both"/>
              <w:rPr>
                <w:rStyle w:val="hps"/>
                <w:sz w:val="24"/>
                <w:szCs w:val="24"/>
                <w:lang w:val="en-US"/>
              </w:rPr>
            </w:pPr>
            <w:r w:rsidRPr="000B6A26">
              <w:rPr>
                <w:rStyle w:val="hps"/>
                <w:sz w:val="24"/>
                <w:szCs w:val="24"/>
                <w:lang w:val="ru-RU"/>
              </w:rPr>
              <w:t xml:space="preserve">1 </w:t>
            </w:r>
            <w:r w:rsidR="000B6A26" w:rsidRPr="000B6A26">
              <w:rPr>
                <w:rStyle w:val="hps"/>
                <w:sz w:val="24"/>
                <w:szCs w:val="24"/>
                <w:lang w:val="en-US"/>
              </w:rPr>
              <w:t>month</w:t>
            </w:r>
          </w:p>
        </w:tc>
      </w:tr>
      <w:tr w:rsidR="003B315D" w:rsidRPr="000B6A26" w14:paraId="73E91288" w14:textId="77777777" w:rsidTr="0013782D">
        <w:tc>
          <w:tcPr>
            <w:tcW w:w="3595" w:type="dxa"/>
            <w:shd w:val="clear" w:color="auto" w:fill="auto"/>
          </w:tcPr>
          <w:p w14:paraId="7BC6A4E9" w14:textId="5B39519D" w:rsidR="003B315D" w:rsidRPr="00F108A0" w:rsidRDefault="000B6A26" w:rsidP="009D0A3D">
            <w:pPr>
              <w:rPr>
                <w:b/>
                <w:bCs/>
                <w:sz w:val="24"/>
                <w:szCs w:val="24"/>
                <w:lang w:val="en-US"/>
              </w:rPr>
            </w:pPr>
            <w:r>
              <w:rPr>
                <w:b/>
                <w:bCs/>
                <w:sz w:val="24"/>
                <w:szCs w:val="24"/>
              </w:rPr>
              <w:t xml:space="preserve">Expected Duration of </w:t>
            </w:r>
            <w:r w:rsidR="006015FE">
              <w:rPr>
                <w:b/>
                <w:bCs/>
                <w:sz w:val="24"/>
                <w:szCs w:val="24"/>
              </w:rPr>
              <w:t>Assignment</w:t>
            </w:r>
            <w:r w:rsidR="003B315D" w:rsidRPr="00F108A0">
              <w:rPr>
                <w:b/>
                <w:bCs/>
                <w:sz w:val="24"/>
                <w:szCs w:val="24"/>
              </w:rPr>
              <w:t>:</w:t>
            </w:r>
          </w:p>
        </w:tc>
        <w:tc>
          <w:tcPr>
            <w:tcW w:w="6750" w:type="dxa"/>
            <w:shd w:val="clear" w:color="auto" w:fill="auto"/>
          </w:tcPr>
          <w:p w14:paraId="4B8CCEDF" w14:textId="6A07C2ED" w:rsidR="003B315D" w:rsidRPr="000B6A26" w:rsidRDefault="000B6A26" w:rsidP="009D0A3D">
            <w:pPr>
              <w:spacing w:line="276" w:lineRule="auto"/>
              <w:jc w:val="both"/>
              <w:rPr>
                <w:rStyle w:val="hps"/>
                <w:sz w:val="24"/>
                <w:szCs w:val="24"/>
                <w:lang w:val="en-US"/>
              </w:rPr>
            </w:pPr>
            <w:r w:rsidRPr="000B6A26">
              <w:rPr>
                <w:rStyle w:val="hps"/>
                <w:sz w:val="24"/>
                <w:szCs w:val="24"/>
                <w:lang w:val="en-US"/>
              </w:rPr>
              <w:t>This is a non-full-time assignment, and the Consultant is expected to perform his duties in accordance with the agreed program and schedule.</w:t>
            </w:r>
          </w:p>
        </w:tc>
      </w:tr>
    </w:tbl>
    <w:p w14:paraId="4F78DD39" w14:textId="77777777" w:rsidR="003B315D" w:rsidRPr="000B6A26" w:rsidRDefault="003B315D" w:rsidP="009D0A3D">
      <w:pPr>
        <w:rPr>
          <w:b/>
          <w:sz w:val="24"/>
          <w:szCs w:val="24"/>
          <w:lang w:val="en-US" w:eastAsia="ru-RU"/>
        </w:rPr>
      </w:pPr>
    </w:p>
    <w:p w14:paraId="5C6CF461" w14:textId="77777777" w:rsidR="00620FD1" w:rsidRPr="000B6A26" w:rsidRDefault="00620FD1" w:rsidP="009D0A3D">
      <w:pPr>
        <w:spacing w:after="160" w:line="259" w:lineRule="auto"/>
        <w:contextualSpacing/>
        <w:rPr>
          <w:b/>
          <w:caps/>
          <w:sz w:val="24"/>
          <w:szCs w:val="24"/>
          <w:lang w:val="en-US"/>
        </w:rPr>
      </w:pPr>
    </w:p>
    <w:p w14:paraId="7D4C70F2" w14:textId="44576B5A" w:rsidR="00620FD1" w:rsidRPr="00DE229E" w:rsidRDefault="00DE229E" w:rsidP="009D0A3D">
      <w:pPr>
        <w:rPr>
          <w:b/>
          <w:caps/>
          <w:sz w:val="24"/>
          <w:szCs w:val="24"/>
          <w:lang w:val="en-US"/>
        </w:rPr>
      </w:pPr>
      <w:r>
        <w:rPr>
          <w:b/>
          <w:caps/>
          <w:sz w:val="24"/>
          <w:szCs w:val="24"/>
          <w:lang w:val="en-US"/>
        </w:rPr>
        <w:t>Background</w:t>
      </w:r>
      <w:r w:rsidR="00620FD1" w:rsidRPr="00DE229E">
        <w:rPr>
          <w:b/>
          <w:caps/>
          <w:sz w:val="24"/>
          <w:szCs w:val="24"/>
          <w:lang w:val="en-US"/>
        </w:rPr>
        <w:t xml:space="preserve">: </w:t>
      </w:r>
    </w:p>
    <w:p w14:paraId="7895F2EA" w14:textId="77777777" w:rsidR="00620FD1" w:rsidRPr="00DE229E" w:rsidRDefault="00620FD1" w:rsidP="009D0A3D">
      <w:pPr>
        <w:rPr>
          <w:rStyle w:val="hps"/>
          <w:sz w:val="24"/>
          <w:lang w:val="en-US" w:eastAsia="ru-RU"/>
        </w:rPr>
      </w:pPr>
    </w:p>
    <w:p w14:paraId="40134018" w14:textId="4E12706E" w:rsidR="009D0A3D" w:rsidRPr="00DE229E" w:rsidRDefault="00DE229E" w:rsidP="009D0A3D">
      <w:pPr>
        <w:spacing w:after="160" w:line="360" w:lineRule="auto"/>
        <w:contextualSpacing/>
        <w:rPr>
          <w:b/>
          <w:sz w:val="24"/>
          <w:szCs w:val="24"/>
          <w:lang w:val="en-US"/>
        </w:rPr>
      </w:pPr>
      <w:r w:rsidRPr="00DE229E">
        <w:rPr>
          <w:rStyle w:val="hps"/>
          <w:sz w:val="24"/>
          <w:lang w:val="en-US" w:eastAsia="ru-RU"/>
        </w:rPr>
        <w:t>The International Organization for Migration (IOM), founded in 1951, is the leading intergovernmental organization in the field of migration and works closely with governmental, intergovernmental, and non-governmental organizations. In 1998, IOM established its office in Turkmenistan. Since then, IOM in Turkmenistan has been promoting humane and orderly migration for the benefit of all</w:t>
      </w:r>
      <w:r>
        <w:rPr>
          <w:rStyle w:val="hps"/>
          <w:sz w:val="24"/>
          <w:lang w:val="en-US" w:eastAsia="ru-RU"/>
        </w:rPr>
        <w:t>,</w:t>
      </w:r>
      <w:r w:rsidRPr="00DE229E">
        <w:rPr>
          <w:rStyle w:val="hps"/>
          <w:sz w:val="24"/>
          <w:lang w:val="en-US" w:eastAsia="ru-RU"/>
        </w:rPr>
        <w:t xml:space="preserve"> by providing services and advice to the government</w:t>
      </w:r>
      <w:r>
        <w:rPr>
          <w:rStyle w:val="hps"/>
          <w:sz w:val="24"/>
          <w:lang w:val="en-US" w:eastAsia="ru-RU"/>
        </w:rPr>
        <w:t>,</w:t>
      </w:r>
      <w:r w:rsidRPr="00DE229E">
        <w:rPr>
          <w:rStyle w:val="hps"/>
          <w:sz w:val="24"/>
          <w:lang w:val="en-US" w:eastAsia="ru-RU"/>
        </w:rPr>
        <w:t xml:space="preserve"> as well as to migrants. IOM Turkmenistan continues its work in five functional areas: migration and development; combating human trafficking and helping migrants; technical cooperation and border management; operational movement; emergency response and community stabilization.</w:t>
      </w:r>
    </w:p>
    <w:p w14:paraId="25EF0EED" w14:textId="5F1C5CA2" w:rsidR="009D0A3D" w:rsidRPr="00DE229E" w:rsidRDefault="009D0A3D" w:rsidP="009D0A3D">
      <w:pPr>
        <w:spacing w:after="160" w:line="360" w:lineRule="auto"/>
        <w:contextualSpacing/>
        <w:rPr>
          <w:b/>
          <w:sz w:val="24"/>
          <w:szCs w:val="24"/>
          <w:lang w:val="en-US"/>
        </w:rPr>
      </w:pPr>
    </w:p>
    <w:p w14:paraId="5C4DC3BF" w14:textId="62A545DF" w:rsidR="003B315D" w:rsidRPr="000D617E" w:rsidRDefault="000D617E" w:rsidP="009D0A3D">
      <w:pPr>
        <w:spacing w:after="160" w:line="360" w:lineRule="auto"/>
        <w:contextualSpacing/>
        <w:rPr>
          <w:b/>
          <w:sz w:val="24"/>
          <w:szCs w:val="24"/>
          <w:lang w:val="en-US"/>
        </w:rPr>
      </w:pPr>
      <w:r>
        <w:rPr>
          <w:b/>
          <w:sz w:val="24"/>
          <w:szCs w:val="24"/>
          <w:lang w:val="en-US"/>
        </w:rPr>
        <w:t>SCOPE OF WORK</w:t>
      </w:r>
      <w:r w:rsidR="00CB6801">
        <w:rPr>
          <w:b/>
          <w:sz w:val="24"/>
          <w:szCs w:val="24"/>
          <w:lang w:val="en-US"/>
        </w:rPr>
        <w:t>:</w:t>
      </w:r>
    </w:p>
    <w:p w14:paraId="582E21C0" w14:textId="5939F7D4" w:rsidR="007331C5" w:rsidRPr="000D617E" w:rsidRDefault="000D617E" w:rsidP="009D0A3D">
      <w:pPr>
        <w:spacing w:line="360" w:lineRule="auto"/>
        <w:jc w:val="both"/>
        <w:rPr>
          <w:rStyle w:val="hps"/>
          <w:sz w:val="24"/>
          <w:szCs w:val="24"/>
          <w:u w:val="single"/>
          <w:lang w:val="en-US" w:eastAsia="ru-RU"/>
        </w:rPr>
      </w:pPr>
      <w:r w:rsidRPr="000D617E">
        <w:rPr>
          <w:rStyle w:val="hps"/>
          <w:sz w:val="24"/>
          <w:szCs w:val="24"/>
          <w:lang w:val="en-US" w:eastAsia="ru-RU"/>
        </w:rPr>
        <w:t xml:space="preserve">In order to properly highlight the </w:t>
      </w:r>
      <w:r>
        <w:rPr>
          <w:rStyle w:val="hps"/>
          <w:sz w:val="24"/>
          <w:szCs w:val="24"/>
          <w:lang w:val="en-US" w:eastAsia="ru-RU"/>
        </w:rPr>
        <w:t>implementation</w:t>
      </w:r>
      <w:r w:rsidRPr="000D617E">
        <w:rPr>
          <w:rStyle w:val="hps"/>
          <w:sz w:val="24"/>
          <w:szCs w:val="24"/>
          <w:lang w:val="en-US" w:eastAsia="ru-RU"/>
        </w:rPr>
        <w:t xml:space="preserve"> of the "Comprehensive Action Plan for Afghanistan and neighboring countries" project support</w:t>
      </w:r>
      <w:r>
        <w:rPr>
          <w:rStyle w:val="hps"/>
          <w:sz w:val="24"/>
          <w:szCs w:val="24"/>
          <w:lang w:val="en-US" w:eastAsia="ru-RU"/>
        </w:rPr>
        <w:t>ed</w:t>
      </w:r>
      <w:r w:rsidRPr="000D617E">
        <w:rPr>
          <w:rStyle w:val="hps"/>
          <w:sz w:val="24"/>
          <w:szCs w:val="24"/>
          <w:lang w:val="en-US" w:eastAsia="ru-RU"/>
        </w:rPr>
        <w:t xml:space="preserve"> </w:t>
      </w:r>
      <w:r>
        <w:rPr>
          <w:rStyle w:val="hps"/>
          <w:sz w:val="24"/>
          <w:szCs w:val="24"/>
          <w:lang w:val="en-US" w:eastAsia="ru-RU"/>
        </w:rPr>
        <w:t>by</w:t>
      </w:r>
      <w:r w:rsidRPr="000D617E">
        <w:rPr>
          <w:rStyle w:val="hps"/>
          <w:sz w:val="24"/>
          <w:szCs w:val="24"/>
          <w:lang w:val="en-US" w:eastAsia="ru-RU"/>
        </w:rPr>
        <w:t xml:space="preserve"> the Sw</w:t>
      </w:r>
      <w:r>
        <w:rPr>
          <w:rStyle w:val="hps"/>
          <w:sz w:val="24"/>
          <w:szCs w:val="24"/>
          <w:lang w:val="en-US" w:eastAsia="ru-RU"/>
        </w:rPr>
        <w:t>iss</w:t>
      </w:r>
      <w:r w:rsidRPr="000D617E">
        <w:rPr>
          <w:rStyle w:val="hps"/>
          <w:sz w:val="24"/>
          <w:szCs w:val="24"/>
          <w:lang w:val="en-US" w:eastAsia="ru-RU"/>
        </w:rPr>
        <w:t xml:space="preserve"> Agency for International Development and Cooperation (SDC), </w:t>
      </w:r>
      <w:r w:rsidR="006015FE" w:rsidRPr="00DE229E">
        <w:rPr>
          <w:rStyle w:val="hps"/>
          <w:sz w:val="24"/>
          <w:lang w:val="en-US" w:eastAsia="ru-RU"/>
        </w:rPr>
        <w:t xml:space="preserve">IOM Turkmenistan </w:t>
      </w:r>
      <w:r w:rsidRPr="000D617E">
        <w:rPr>
          <w:rStyle w:val="hps"/>
          <w:sz w:val="24"/>
          <w:szCs w:val="24"/>
          <w:lang w:val="en-US" w:eastAsia="ru-RU"/>
        </w:rPr>
        <w:t xml:space="preserve">hires a </w:t>
      </w:r>
      <w:r>
        <w:rPr>
          <w:sz w:val="24"/>
          <w:szCs w:val="24"/>
          <w:lang w:val="en-US" w:eastAsia="ru-RU"/>
        </w:rPr>
        <w:t>n</w:t>
      </w:r>
      <w:r w:rsidRPr="000D617E">
        <w:rPr>
          <w:sz w:val="24"/>
          <w:szCs w:val="24"/>
          <w:lang w:eastAsia="ru-RU"/>
        </w:rPr>
        <w:t>ational</w:t>
      </w:r>
      <w:r w:rsidRPr="000D617E">
        <w:rPr>
          <w:sz w:val="24"/>
          <w:szCs w:val="24"/>
          <w:lang w:val="en-US" w:eastAsia="ru-RU"/>
        </w:rPr>
        <w:t xml:space="preserve"> c</w:t>
      </w:r>
      <w:r w:rsidRPr="000D617E">
        <w:rPr>
          <w:sz w:val="24"/>
          <w:szCs w:val="24"/>
          <w:lang w:eastAsia="ru-RU"/>
        </w:rPr>
        <w:t>onsultant</w:t>
      </w:r>
      <w:r w:rsidRPr="000D617E">
        <w:rPr>
          <w:sz w:val="24"/>
          <w:szCs w:val="24"/>
          <w:lang w:val="en-US" w:eastAsia="ru-RU"/>
        </w:rPr>
        <w:t xml:space="preserve"> o</w:t>
      </w:r>
      <w:r w:rsidRPr="000D617E">
        <w:rPr>
          <w:sz w:val="24"/>
          <w:szCs w:val="24"/>
          <w:lang w:eastAsia="ru-RU"/>
        </w:rPr>
        <w:t>n</w:t>
      </w:r>
      <w:r w:rsidRPr="000D617E">
        <w:rPr>
          <w:sz w:val="24"/>
          <w:szCs w:val="24"/>
          <w:lang w:val="en-US" w:eastAsia="ru-RU"/>
        </w:rPr>
        <w:t xml:space="preserve"> p</w:t>
      </w:r>
      <w:r w:rsidRPr="000D617E">
        <w:rPr>
          <w:sz w:val="24"/>
          <w:szCs w:val="24"/>
          <w:lang w:eastAsia="ru-RU"/>
        </w:rPr>
        <w:t>roviding</w:t>
      </w:r>
      <w:r w:rsidRPr="000D617E">
        <w:rPr>
          <w:sz w:val="24"/>
          <w:szCs w:val="24"/>
          <w:lang w:val="en-US" w:eastAsia="ru-RU"/>
        </w:rPr>
        <w:t xml:space="preserve"> photo and video services</w:t>
      </w:r>
      <w:r w:rsidRPr="000D617E">
        <w:rPr>
          <w:rStyle w:val="hps"/>
          <w:sz w:val="24"/>
          <w:szCs w:val="24"/>
          <w:lang w:val="en-US" w:eastAsia="ru-RU"/>
        </w:rPr>
        <w:t xml:space="preserve"> in the regions of Turkmenistan within the framework of the current project. Photographs must be in a documentary style and </w:t>
      </w:r>
      <w:r w:rsidR="007C39DA">
        <w:rPr>
          <w:rStyle w:val="hps"/>
          <w:sz w:val="24"/>
          <w:szCs w:val="24"/>
          <w:lang w:val="en-US" w:eastAsia="ru-RU"/>
        </w:rPr>
        <w:t xml:space="preserve">must </w:t>
      </w:r>
      <w:r w:rsidRPr="000D617E">
        <w:rPr>
          <w:rStyle w:val="hps"/>
          <w:sz w:val="24"/>
          <w:szCs w:val="24"/>
          <w:lang w:val="en-US" w:eastAsia="ru-RU"/>
        </w:rPr>
        <w:t>include the work of people and local communities, detailed shots of individual components and objects. As well as story shooting of fragments of events and short video clips.</w:t>
      </w:r>
    </w:p>
    <w:p w14:paraId="4F8C5884" w14:textId="77777777" w:rsidR="00911901" w:rsidRDefault="00911901" w:rsidP="009D0A3D">
      <w:pPr>
        <w:spacing w:line="360" w:lineRule="auto"/>
        <w:jc w:val="both"/>
        <w:rPr>
          <w:b/>
          <w:bCs/>
          <w:sz w:val="24"/>
          <w:szCs w:val="24"/>
          <w:lang w:val="en-US"/>
        </w:rPr>
      </w:pPr>
    </w:p>
    <w:p w14:paraId="5CF78E7E" w14:textId="79410C93" w:rsidR="00953EF0" w:rsidRDefault="008046F3" w:rsidP="009D0A3D">
      <w:pPr>
        <w:spacing w:line="360" w:lineRule="auto"/>
        <w:jc w:val="both"/>
        <w:rPr>
          <w:rStyle w:val="hps"/>
          <w:sz w:val="24"/>
          <w:szCs w:val="24"/>
          <w:lang w:val="ru-RU" w:eastAsia="ru-RU"/>
        </w:rPr>
      </w:pPr>
      <w:r w:rsidRPr="008046F3">
        <w:rPr>
          <w:b/>
          <w:bCs/>
          <w:sz w:val="24"/>
          <w:szCs w:val="24"/>
          <w:lang w:val="en-US"/>
        </w:rPr>
        <w:t>NATURE OF THE CONSULTANCY</w:t>
      </w:r>
      <w:r w:rsidR="00953EF0">
        <w:rPr>
          <w:b/>
          <w:sz w:val="24"/>
          <w:szCs w:val="24"/>
          <w:lang w:val="ru-RU"/>
        </w:rPr>
        <w:t>:</w:t>
      </w:r>
    </w:p>
    <w:p w14:paraId="3F2A7BE9" w14:textId="3D02AECC" w:rsidR="006015FE" w:rsidRDefault="008046F3" w:rsidP="00911901">
      <w:pPr>
        <w:pStyle w:val="aa"/>
        <w:numPr>
          <w:ilvl w:val="0"/>
          <w:numId w:val="17"/>
        </w:numPr>
        <w:tabs>
          <w:tab w:val="left" w:pos="270"/>
        </w:tabs>
        <w:spacing w:line="360" w:lineRule="auto"/>
        <w:ind w:hanging="450"/>
        <w:rPr>
          <w:rStyle w:val="hps"/>
          <w:rFonts w:ascii="Times New Roman" w:hAnsi="Times New Roman"/>
          <w:sz w:val="24"/>
          <w:szCs w:val="24"/>
        </w:rPr>
      </w:pPr>
      <w:r w:rsidRPr="008A3388">
        <w:rPr>
          <w:rStyle w:val="hps"/>
          <w:rFonts w:ascii="Times New Roman" w:hAnsi="Times New Roman"/>
          <w:sz w:val="24"/>
          <w:szCs w:val="24"/>
        </w:rPr>
        <w:t xml:space="preserve">Prior to beginning the assignment, the consultant should discuss with the project team the locations, </w:t>
      </w:r>
      <w:r w:rsidR="00911901" w:rsidRPr="008A3388">
        <w:rPr>
          <w:rStyle w:val="hps"/>
          <w:rFonts w:ascii="Times New Roman" w:hAnsi="Times New Roman"/>
          <w:sz w:val="24"/>
          <w:szCs w:val="24"/>
        </w:rPr>
        <w:t>objects,</w:t>
      </w:r>
      <w:r w:rsidRPr="008A3388">
        <w:rPr>
          <w:rStyle w:val="hps"/>
          <w:rFonts w:ascii="Times New Roman" w:hAnsi="Times New Roman"/>
          <w:sz w:val="24"/>
          <w:szCs w:val="24"/>
        </w:rPr>
        <w:t xml:space="preserve"> and subjects to be photographed.</w:t>
      </w:r>
    </w:p>
    <w:p w14:paraId="078AD8A1" w14:textId="77777777" w:rsidR="00911901" w:rsidRPr="008A3388" w:rsidRDefault="00911901" w:rsidP="00911901">
      <w:pPr>
        <w:pStyle w:val="aa"/>
        <w:tabs>
          <w:tab w:val="left" w:pos="270"/>
        </w:tabs>
        <w:spacing w:line="360" w:lineRule="auto"/>
        <w:rPr>
          <w:rStyle w:val="hps"/>
          <w:rFonts w:ascii="Times New Roman" w:hAnsi="Times New Roman"/>
          <w:sz w:val="24"/>
          <w:szCs w:val="24"/>
        </w:rPr>
      </w:pPr>
    </w:p>
    <w:p w14:paraId="1F2628E0" w14:textId="74A55181" w:rsidR="006015FE" w:rsidRDefault="006015FE" w:rsidP="00911901">
      <w:pPr>
        <w:pStyle w:val="aa"/>
        <w:numPr>
          <w:ilvl w:val="0"/>
          <w:numId w:val="17"/>
        </w:numPr>
        <w:tabs>
          <w:tab w:val="left" w:pos="270"/>
        </w:tabs>
        <w:spacing w:line="360" w:lineRule="auto"/>
        <w:ind w:hanging="450"/>
        <w:rPr>
          <w:rStyle w:val="hps"/>
          <w:rFonts w:ascii="Times New Roman" w:hAnsi="Times New Roman"/>
          <w:sz w:val="24"/>
          <w:szCs w:val="24"/>
          <w:lang w:eastAsia="ru-RU"/>
        </w:rPr>
      </w:pPr>
      <w:r w:rsidRPr="008A3388">
        <w:rPr>
          <w:rStyle w:val="hps"/>
          <w:rFonts w:ascii="Times New Roman" w:hAnsi="Times New Roman"/>
          <w:sz w:val="24"/>
          <w:szCs w:val="24"/>
          <w:lang w:eastAsia="ru-RU"/>
        </w:rPr>
        <w:t>Upon completion of the assignment, the consultant must provide all footage to IOM in JPEG and RAW formats on electronic bearer. The minimum number of processed photos from each location is-30.</w:t>
      </w:r>
    </w:p>
    <w:p w14:paraId="0534CAD6" w14:textId="77777777" w:rsidR="00911901" w:rsidRPr="008A3388" w:rsidRDefault="00911901" w:rsidP="00911901">
      <w:pPr>
        <w:pStyle w:val="aa"/>
        <w:tabs>
          <w:tab w:val="left" w:pos="270"/>
        </w:tabs>
        <w:spacing w:line="360" w:lineRule="auto"/>
        <w:rPr>
          <w:rStyle w:val="hps"/>
          <w:rFonts w:ascii="Times New Roman" w:hAnsi="Times New Roman"/>
          <w:sz w:val="24"/>
          <w:szCs w:val="24"/>
          <w:lang w:eastAsia="ru-RU"/>
        </w:rPr>
      </w:pPr>
    </w:p>
    <w:p w14:paraId="28710AEC" w14:textId="555628B7" w:rsidR="008A3388" w:rsidRDefault="008A3388" w:rsidP="00911901">
      <w:pPr>
        <w:pStyle w:val="aa"/>
        <w:numPr>
          <w:ilvl w:val="0"/>
          <w:numId w:val="17"/>
        </w:numPr>
        <w:tabs>
          <w:tab w:val="left" w:pos="270"/>
        </w:tabs>
        <w:spacing w:line="360" w:lineRule="auto"/>
        <w:ind w:hanging="450"/>
        <w:rPr>
          <w:rFonts w:ascii="Times New Roman" w:hAnsi="Times New Roman"/>
          <w:sz w:val="24"/>
          <w:szCs w:val="24"/>
        </w:rPr>
      </w:pPr>
      <w:r w:rsidRPr="008A3388">
        <w:rPr>
          <w:rFonts w:ascii="Times New Roman" w:hAnsi="Times New Roman"/>
          <w:sz w:val="24"/>
          <w:szCs w:val="24"/>
        </w:rPr>
        <w:t>Edited, formatted, and archived photos and videos must be submitted on DVD / CD to IOM. Photos and videos must be in digital format (JPEG with a minimum resolution of 2,000x3,000 pixels for a print size of 16x25 cm at 300 dpi).</w:t>
      </w:r>
    </w:p>
    <w:p w14:paraId="6564DE6D" w14:textId="77777777" w:rsidR="00911901" w:rsidRPr="008A3388" w:rsidRDefault="00911901" w:rsidP="00911901">
      <w:pPr>
        <w:pStyle w:val="aa"/>
        <w:tabs>
          <w:tab w:val="left" w:pos="270"/>
        </w:tabs>
        <w:spacing w:line="360" w:lineRule="auto"/>
        <w:rPr>
          <w:rStyle w:val="hps"/>
          <w:rFonts w:ascii="Times New Roman" w:hAnsi="Times New Roman"/>
          <w:sz w:val="24"/>
          <w:szCs w:val="24"/>
        </w:rPr>
      </w:pPr>
    </w:p>
    <w:p w14:paraId="1555B78E" w14:textId="73FF2928" w:rsidR="008A3388" w:rsidRDefault="008A3388" w:rsidP="00911901">
      <w:pPr>
        <w:pStyle w:val="aa"/>
        <w:numPr>
          <w:ilvl w:val="0"/>
          <w:numId w:val="17"/>
        </w:numPr>
        <w:tabs>
          <w:tab w:val="left" w:pos="270"/>
        </w:tabs>
        <w:spacing w:line="360" w:lineRule="auto"/>
        <w:ind w:hanging="450"/>
        <w:rPr>
          <w:rStyle w:val="hps"/>
          <w:rFonts w:ascii="Times New Roman" w:hAnsi="Times New Roman"/>
          <w:sz w:val="24"/>
          <w:szCs w:val="24"/>
          <w:lang w:eastAsia="ru-RU"/>
        </w:rPr>
      </w:pPr>
      <w:r w:rsidRPr="008A3388">
        <w:rPr>
          <w:rStyle w:val="hps"/>
          <w:rFonts w:ascii="Times New Roman" w:hAnsi="Times New Roman"/>
          <w:sz w:val="24"/>
          <w:szCs w:val="24"/>
          <w:lang w:eastAsia="ru-RU"/>
        </w:rPr>
        <w:t xml:space="preserve"> The photographs must be properly ordered, as required by the project team. The rights to use the photo and video materials belong to IOM and the consultant does not have the right to further distribute the received photo and video material. IOM will review all images/photographs taken by the Consultant in accordance with this contract. Once images/photos/videos have been submitted to IOM in the format and manner described above, all traces of such images/photos/videos must be completely destroyed by the Consultant.</w:t>
      </w:r>
    </w:p>
    <w:p w14:paraId="1EDAEBC1" w14:textId="77777777" w:rsidR="00911901" w:rsidRPr="008A3388" w:rsidRDefault="00911901" w:rsidP="00911901">
      <w:pPr>
        <w:pStyle w:val="aa"/>
        <w:tabs>
          <w:tab w:val="left" w:pos="270"/>
        </w:tabs>
        <w:spacing w:line="360" w:lineRule="auto"/>
        <w:ind w:hanging="450"/>
        <w:rPr>
          <w:rStyle w:val="hps"/>
          <w:rFonts w:ascii="Times New Roman" w:hAnsi="Times New Roman"/>
          <w:sz w:val="24"/>
          <w:szCs w:val="24"/>
          <w:lang w:eastAsia="ru-RU"/>
        </w:rPr>
      </w:pPr>
    </w:p>
    <w:p w14:paraId="2E293521" w14:textId="64F819AF" w:rsidR="008A3388" w:rsidRDefault="008A3388" w:rsidP="00911901">
      <w:pPr>
        <w:pStyle w:val="aa"/>
        <w:numPr>
          <w:ilvl w:val="0"/>
          <w:numId w:val="17"/>
        </w:numPr>
        <w:ind w:hanging="450"/>
        <w:contextualSpacing/>
        <w:rPr>
          <w:rStyle w:val="hps"/>
          <w:rFonts w:ascii="Times New Roman" w:hAnsi="Times New Roman"/>
          <w:sz w:val="24"/>
          <w:szCs w:val="24"/>
          <w:lang w:eastAsia="ru-RU"/>
        </w:rPr>
      </w:pPr>
      <w:r w:rsidRPr="008A3388">
        <w:rPr>
          <w:rStyle w:val="hps"/>
          <w:rFonts w:ascii="Times New Roman" w:hAnsi="Times New Roman"/>
          <w:sz w:val="24"/>
          <w:szCs w:val="24"/>
          <w:lang w:eastAsia="ru-RU"/>
        </w:rPr>
        <w:t>The Consultant must have the appropriate documents/licenses to provide photo services.</w:t>
      </w:r>
    </w:p>
    <w:p w14:paraId="1CFE4197" w14:textId="77777777" w:rsidR="00911901" w:rsidRPr="008A3388" w:rsidRDefault="00911901" w:rsidP="00911901">
      <w:pPr>
        <w:pStyle w:val="aa"/>
        <w:ind w:hanging="450"/>
        <w:contextualSpacing/>
        <w:rPr>
          <w:rStyle w:val="hps"/>
          <w:rFonts w:ascii="Times New Roman" w:hAnsi="Times New Roman"/>
          <w:sz w:val="24"/>
          <w:szCs w:val="24"/>
          <w:lang w:eastAsia="ru-RU"/>
        </w:rPr>
      </w:pPr>
    </w:p>
    <w:p w14:paraId="7DE81152" w14:textId="612710B9" w:rsidR="008A3388" w:rsidRDefault="008A3388" w:rsidP="00911901">
      <w:pPr>
        <w:pStyle w:val="aa"/>
        <w:numPr>
          <w:ilvl w:val="0"/>
          <w:numId w:val="17"/>
        </w:numPr>
        <w:ind w:hanging="450"/>
        <w:contextualSpacing/>
        <w:rPr>
          <w:rStyle w:val="hps"/>
          <w:rFonts w:ascii="Times New Roman" w:hAnsi="Times New Roman"/>
          <w:sz w:val="24"/>
          <w:szCs w:val="24"/>
          <w:lang w:eastAsia="ru-RU"/>
        </w:rPr>
      </w:pPr>
      <w:r w:rsidRPr="008A3388">
        <w:rPr>
          <w:rStyle w:val="hps"/>
          <w:rFonts w:ascii="Times New Roman" w:hAnsi="Times New Roman"/>
          <w:sz w:val="24"/>
          <w:szCs w:val="24"/>
          <w:lang w:eastAsia="ru-RU"/>
        </w:rPr>
        <w:t>The consultant must arrive at the specified shooting location according to the agreed program.</w:t>
      </w:r>
    </w:p>
    <w:p w14:paraId="123E19CE" w14:textId="77777777" w:rsidR="00911901" w:rsidRPr="00911901" w:rsidRDefault="00911901" w:rsidP="00911901">
      <w:pPr>
        <w:pStyle w:val="aa"/>
        <w:ind w:hanging="450"/>
        <w:rPr>
          <w:rStyle w:val="hps"/>
          <w:rFonts w:ascii="Times New Roman" w:hAnsi="Times New Roman"/>
          <w:sz w:val="24"/>
          <w:szCs w:val="24"/>
          <w:lang w:eastAsia="ru-RU"/>
        </w:rPr>
      </w:pPr>
    </w:p>
    <w:p w14:paraId="32B9855D" w14:textId="77777777" w:rsidR="00911901" w:rsidRPr="00911901" w:rsidRDefault="00911901" w:rsidP="00911901">
      <w:pPr>
        <w:pStyle w:val="aa"/>
        <w:ind w:hanging="450"/>
        <w:contextualSpacing/>
        <w:rPr>
          <w:rStyle w:val="hps"/>
          <w:rFonts w:ascii="Times New Roman" w:hAnsi="Times New Roman"/>
          <w:sz w:val="2"/>
          <w:szCs w:val="2"/>
          <w:lang w:eastAsia="ru-RU"/>
        </w:rPr>
      </w:pPr>
    </w:p>
    <w:p w14:paraId="4AED6AED" w14:textId="5E48C6E5" w:rsidR="008A3388" w:rsidRDefault="008A3388" w:rsidP="00911901">
      <w:pPr>
        <w:pStyle w:val="aa"/>
        <w:numPr>
          <w:ilvl w:val="0"/>
          <w:numId w:val="17"/>
        </w:numPr>
        <w:ind w:hanging="450"/>
        <w:contextualSpacing/>
        <w:rPr>
          <w:rStyle w:val="hps"/>
          <w:rFonts w:ascii="Times New Roman" w:hAnsi="Times New Roman"/>
          <w:sz w:val="24"/>
          <w:szCs w:val="24"/>
          <w:lang w:eastAsia="ru-RU"/>
        </w:rPr>
      </w:pPr>
      <w:r w:rsidRPr="008A3388">
        <w:rPr>
          <w:rStyle w:val="hps"/>
          <w:rFonts w:ascii="Times New Roman" w:hAnsi="Times New Roman"/>
          <w:sz w:val="24"/>
          <w:szCs w:val="24"/>
          <w:lang w:eastAsia="ru-RU"/>
        </w:rPr>
        <w:t>IOM is responsible for obtaining the necessary permits and passes for filming locations.</w:t>
      </w:r>
    </w:p>
    <w:p w14:paraId="290327B8" w14:textId="77777777" w:rsidR="003D3625" w:rsidRDefault="003D3625" w:rsidP="003D3625">
      <w:pPr>
        <w:pStyle w:val="aa"/>
        <w:contextualSpacing/>
        <w:rPr>
          <w:rStyle w:val="hps"/>
          <w:rFonts w:ascii="Times New Roman" w:hAnsi="Times New Roman"/>
          <w:sz w:val="24"/>
          <w:szCs w:val="24"/>
          <w:lang w:eastAsia="ru-RU"/>
        </w:rPr>
      </w:pPr>
    </w:p>
    <w:p w14:paraId="52396043" w14:textId="02CAF953" w:rsidR="003D3625" w:rsidRDefault="003D3625" w:rsidP="00911901">
      <w:pPr>
        <w:pStyle w:val="aa"/>
        <w:numPr>
          <w:ilvl w:val="0"/>
          <w:numId w:val="17"/>
        </w:numPr>
        <w:ind w:hanging="450"/>
        <w:contextualSpacing/>
        <w:rPr>
          <w:rStyle w:val="hps"/>
          <w:rFonts w:ascii="Times New Roman" w:hAnsi="Times New Roman"/>
          <w:sz w:val="24"/>
          <w:szCs w:val="24"/>
          <w:lang w:eastAsia="ru-RU"/>
        </w:rPr>
      </w:pPr>
      <w:r>
        <w:rPr>
          <w:rStyle w:val="hps"/>
          <w:rFonts w:ascii="Times New Roman" w:hAnsi="Times New Roman"/>
          <w:sz w:val="24"/>
          <w:szCs w:val="24"/>
          <w:lang w:eastAsia="ru-RU"/>
        </w:rPr>
        <w:t>Presence of own qualified shooting equipment for photo and video filming.</w:t>
      </w:r>
    </w:p>
    <w:p w14:paraId="46D4FD1D" w14:textId="77777777" w:rsidR="00911901" w:rsidRPr="008A3388" w:rsidRDefault="00911901" w:rsidP="00911901">
      <w:pPr>
        <w:pStyle w:val="aa"/>
        <w:ind w:hanging="450"/>
        <w:contextualSpacing/>
        <w:rPr>
          <w:rStyle w:val="hps"/>
          <w:rFonts w:ascii="Times New Roman" w:hAnsi="Times New Roman"/>
          <w:sz w:val="24"/>
          <w:szCs w:val="24"/>
          <w:lang w:eastAsia="ru-RU"/>
        </w:rPr>
      </w:pPr>
    </w:p>
    <w:p w14:paraId="36A10B3D" w14:textId="66CD5B26" w:rsidR="00620FD1" w:rsidRPr="008A3388" w:rsidRDefault="008A3388" w:rsidP="00911901">
      <w:pPr>
        <w:pStyle w:val="aa"/>
        <w:numPr>
          <w:ilvl w:val="0"/>
          <w:numId w:val="17"/>
        </w:numPr>
        <w:ind w:hanging="450"/>
        <w:contextualSpacing/>
        <w:rPr>
          <w:rFonts w:ascii="Times New Roman" w:hAnsi="Times New Roman"/>
          <w:b/>
          <w:caps/>
          <w:sz w:val="24"/>
          <w:szCs w:val="24"/>
        </w:rPr>
      </w:pPr>
      <w:r w:rsidRPr="008A3388">
        <w:rPr>
          <w:rStyle w:val="hps"/>
          <w:rFonts w:ascii="Times New Roman" w:hAnsi="Times New Roman"/>
          <w:sz w:val="24"/>
          <w:szCs w:val="24"/>
          <w:lang w:eastAsia="ru-RU"/>
        </w:rPr>
        <w:t>Readiness for internal business trips to the velayats of the country.</w:t>
      </w:r>
    </w:p>
    <w:p w14:paraId="59549DEF" w14:textId="77777777" w:rsidR="005717CD" w:rsidRPr="008A3388" w:rsidRDefault="005717CD" w:rsidP="009D0A3D">
      <w:pPr>
        <w:contextualSpacing/>
        <w:jc w:val="center"/>
        <w:rPr>
          <w:b/>
          <w:caps/>
          <w:sz w:val="24"/>
          <w:szCs w:val="24"/>
          <w:lang w:val="en-US"/>
        </w:rPr>
      </w:pPr>
    </w:p>
    <w:p w14:paraId="7290BC20" w14:textId="77777777" w:rsidR="005717CD" w:rsidRPr="008A3388" w:rsidRDefault="005717CD" w:rsidP="009D0A3D">
      <w:pPr>
        <w:contextualSpacing/>
        <w:jc w:val="center"/>
        <w:rPr>
          <w:b/>
          <w:caps/>
          <w:sz w:val="24"/>
          <w:szCs w:val="24"/>
          <w:lang w:val="en-US"/>
        </w:rPr>
      </w:pPr>
    </w:p>
    <w:p w14:paraId="5B10D6F3" w14:textId="77777777" w:rsidR="00911901" w:rsidRPr="000211A0" w:rsidRDefault="00911901" w:rsidP="009D0A3D">
      <w:pPr>
        <w:contextualSpacing/>
        <w:jc w:val="center"/>
        <w:rPr>
          <w:b/>
          <w:caps/>
          <w:sz w:val="24"/>
          <w:szCs w:val="24"/>
          <w:lang w:val="en-US"/>
        </w:rPr>
      </w:pPr>
    </w:p>
    <w:p w14:paraId="64114CE5" w14:textId="77777777" w:rsidR="00911901" w:rsidRPr="000211A0" w:rsidRDefault="00911901" w:rsidP="009D0A3D">
      <w:pPr>
        <w:contextualSpacing/>
        <w:jc w:val="center"/>
        <w:rPr>
          <w:b/>
          <w:caps/>
          <w:sz w:val="24"/>
          <w:szCs w:val="24"/>
          <w:lang w:val="en-US"/>
        </w:rPr>
      </w:pPr>
    </w:p>
    <w:p w14:paraId="0B90128A" w14:textId="77777777" w:rsidR="00911901" w:rsidRPr="000211A0" w:rsidRDefault="00911901" w:rsidP="009D0A3D">
      <w:pPr>
        <w:contextualSpacing/>
        <w:jc w:val="center"/>
        <w:rPr>
          <w:b/>
          <w:caps/>
          <w:sz w:val="24"/>
          <w:szCs w:val="24"/>
          <w:lang w:val="en-US"/>
        </w:rPr>
      </w:pPr>
    </w:p>
    <w:p w14:paraId="4BB63E76" w14:textId="77777777" w:rsidR="00911901" w:rsidRPr="000211A0" w:rsidRDefault="00911901" w:rsidP="009D0A3D">
      <w:pPr>
        <w:contextualSpacing/>
        <w:jc w:val="center"/>
        <w:rPr>
          <w:b/>
          <w:caps/>
          <w:sz w:val="24"/>
          <w:szCs w:val="24"/>
          <w:lang w:val="en-US"/>
        </w:rPr>
      </w:pPr>
    </w:p>
    <w:p w14:paraId="3F0C7340" w14:textId="77777777" w:rsidR="00911901" w:rsidRPr="000211A0" w:rsidRDefault="00911901" w:rsidP="009D0A3D">
      <w:pPr>
        <w:contextualSpacing/>
        <w:jc w:val="center"/>
        <w:rPr>
          <w:b/>
          <w:caps/>
          <w:sz w:val="24"/>
          <w:szCs w:val="24"/>
          <w:lang w:val="en-US"/>
        </w:rPr>
      </w:pPr>
    </w:p>
    <w:p w14:paraId="46FDCCC4" w14:textId="77777777" w:rsidR="00911901" w:rsidRPr="000211A0" w:rsidRDefault="00911901" w:rsidP="009D0A3D">
      <w:pPr>
        <w:contextualSpacing/>
        <w:jc w:val="center"/>
        <w:rPr>
          <w:b/>
          <w:caps/>
          <w:sz w:val="24"/>
          <w:szCs w:val="24"/>
          <w:lang w:val="en-US"/>
        </w:rPr>
      </w:pPr>
    </w:p>
    <w:p w14:paraId="108843FB" w14:textId="77777777" w:rsidR="00911901" w:rsidRPr="000211A0" w:rsidRDefault="00911901" w:rsidP="009D0A3D">
      <w:pPr>
        <w:contextualSpacing/>
        <w:jc w:val="center"/>
        <w:rPr>
          <w:b/>
          <w:caps/>
          <w:sz w:val="24"/>
          <w:szCs w:val="24"/>
          <w:lang w:val="en-US"/>
        </w:rPr>
      </w:pPr>
    </w:p>
    <w:p w14:paraId="578CE392" w14:textId="77777777" w:rsidR="00911901" w:rsidRPr="000211A0" w:rsidRDefault="00911901" w:rsidP="00911901">
      <w:pPr>
        <w:contextualSpacing/>
        <w:rPr>
          <w:b/>
          <w:caps/>
          <w:sz w:val="24"/>
          <w:szCs w:val="24"/>
          <w:lang w:val="en-US"/>
        </w:rPr>
      </w:pPr>
    </w:p>
    <w:p w14:paraId="7DC879DC" w14:textId="1A35FD0F" w:rsidR="00181BB8" w:rsidRDefault="00911901" w:rsidP="009D0A3D">
      <w:pPr>
        <w:contextualSpacing/>
        <w:jc w:val="center"/>
        <w:rPr>
          <w:b/>
          <w:caps/>
          <w:sz w:val="24"/>
          <w:szCs w:val="24"/>
          <w:lang w:val="en-US"/>
        </w:rPr>
      </w:pPr>
      <w:r w:rsidRPr="00911901">
        <w:rPr>
          <w:b/>
          <w:caps/>
          <w:sz w:val="24"/>
          <w:szCs w:val="24"/>
          <w:lang w:val="en-US"/>
        </w:rPr>
        <w:t xml:space="preserve">LIST OF CITIES AND VILLAGES FOR </w:t>
      </w:r>
      <w:r>
        <w:rPr>
          <w:b/>
          <w:caps/>
          <w:sz w:val="24"/>
          <w:szCs w:val="24"/>
          <w:lang w:val="en-US"/>
        </w:rPr>
        <w:t>Conducting the Assigment</w:t>
      </w:r>
    </w:p>
    <w:p w14:paraId="2439FA20" w14:textId="77777777" w:rsidR="00061C47" w:rsidRPr="00911901" w:rsidRDefault="00061C47" w:rsidP="009D0A3D">
      <w:pPr>
        <w:contextualSpacing/>
        <w:jc w:val="center"/>
        <w:rPr>
          <w:b/>
          <w:caps/>
          <w:sz w:val="24"/>
          <w:szCs w:val="24"/>
          <w:lang w:val="en-US"/>
        </w:rPr>
      </w:pPr>
    </w:p>
    <w:tbl>
      <w:tblPr>
        <w:tblStyle w:val="a6"/>
        <w:tblW w:w="0" w:type="auto"/>
        <w:jc w:val="center"/>
        <w:tblLook w:val="04A0" w:firstRow="1" w:lastRow="0" w:firstColumn="1" w:lastColumn="0" w:noHBand="0" w:noVBand="1"/>
      </w:tblPr>
      <w:tblGrid>
        <w:gridCol w:w="637"/>
        <w:gridCol w:w="6342"/>
        <w:gridCol w:w="2431"/>
      </w:tblGrid>
      <w:tr w:rsidR="00181BB8" w14:paraId="1A137353" w14:textId="77777777" w:rsidTr="009164ED">
        <w:trPr>
          <w:trHeight w:val="1364"/>
          <w:jc w:val="center"/>
        </w:trPr>
        <w:tc>
          <w:tcPr>
            <w:tcW w:w="637" w:type="dxa"/>
          </w:tcPr>
          <w:p w14:paraId="0E12F20A" w14:textId="77777777" w:rsidR="00181BB8" w:rsidRPr="007207E7" w:rsidRDefault="00181BB8" w:rsidP="0020771D">
            <w:pPr>
              <w:spacing w:line="276" w:lineRule="auto"/>
              <w:jc w:val="center"/>
              <w:rPr>
                <w:rStyle w:val="hps"/>
                <w:sz w:val="24"/>
                <w:szCs w:val="24"/>
                <w:lang w:val="en-US"/>
              </w:rPr>
            </w:pPr>
            <w:bookmarkStart w:id="2" w:name="_Hlk90470455"/>
            <w:r w:rsidRPr="007207E7">
              <w:rPr>
                <w:rStyle w:val="hps"/>
                <w:sz w:val="24"/>
                <w:szCs w:val="24"/>
              </w:rPr>
              <w:t>#</w:t>
            </w:r>
          </w:p>
        </w:tc>
        <w:tc>
          <w:tcPr>
            <w:tcW w:w="6342" w:type="dxa"/>
          </w:tcPr>
          <w:p w14:paraId="07DC0FC6" w14:textId="5B97E82D" w:rsidR="00181BB8" w:rsidRPr="00CB6801" w:rsidRDefault="00CB6801" w:rsidP="0020771D">
            <w:pPr>
              <w:spacing w:line="276" w:lineRule="auto"/>
              <w:jc w:val="center"/>
              <w:rPr>
                <w:rStyle w:val="hps"/>
                <w:sz w:val="24"/>
                <w:szCs w:val="24"/>
                <w:lang w:val="en-US"/>
              </w:rPr>
            </w:pPr>
            <w:r w:rsidRPr="00CB6801">
              <w:rPr>
                <w:b/>
                <w:bCs/>
                <w:sz w:val="28"/>
                <w:szCs w:val="28"/>
              </w:rPr>
              <w:t>Location</w:t>
            </w:r>
          </w:p>
        </w:tc>
        <w:tc>
          <w:tcPr>
            <w:tcW w:w="2431" w:type="dxa"/>
          </w:tcPr>
          <w:p w14:paraId="2055E3DE" w14:textId="408F129B" w:rsidR="00181BB8" w:rsidRPr="00CB6801" w:rsidRDefault="00CB6801" w:rsidP="0020771D">
            <w:pPr>
              <w:spacing w:line="276" w:lineRule="auto"/>
              <w:jc w:val="center"/>
              <w:rPr>
                <w:b/>
                <w:bCs/>
                <w:sz w:val="24"/>
                <w:szCs w:val="24"/>
                <w:lang w:val="en-US"/>
              </w:rPr>
            </w:pPr>
            <w:r>
              <w:rPr>
                <w:b/>
                <w:bCs/>
                <w:sz w:val="24"/>
                <w:szCs w:val="24"/>
                <w:lang w:val="en-US"/>
              </w:rPr>
              <w:t>Date</w:t>
            </w:r>
          </w:p>
        </w:tc>
      </w:tr>
      <w:tr w:rsidR="00911901" w14:paraId="58DF2F22" w14:textId="77777777" w:rsidTr="009164ED">
        <w:trPr>
          <w:trHeight w:val="714"/>
          <w:jc w:val="center"/>
        </w:trPr>
        <w:tc>
          <w:tcPr>
            <w:tcW w:w="637" w:type="dxa"/>
          </w:tcPr>
          <w:p w14:paraId="335A6248" w14:textId="77777777" w:rsidR="00911901" w:rsidRPr="00E73525" w:rsidRDefault="00911901" w:rsidP="00911901">
            <w:pPr>
              <w:pStyle w:val="aa"/>
              <w:numPr>
                <w:ilvl w:val="0"/>
                <w:numId w:val="16"/>
              </w:numPr>
              <w:spacing w:line="276" w:lineRule="auto"/>
              <w:ind w:left="0" w:firstLine="0"/>
              <w:jc w:val="center"/>
              <w:rPr>
                <w:rStyle w:val="hps"/>
                <w:sz w:val="24"/>
                <w:szCs w:val="24"/>
                <w:lang w:val="ru-RU"/>
              </w:rPr>
            </w:pPr>
          </w:p>
        </w:tc>
        <w:tc>
          <w:tcPr>
            <w:tcW w:w="6342" w:type="dxa"/>
          </w:tcPr>
          <w:p w14:paraId="2D793B39" w14:textId="0143855A" w:rsidR="00911901" w:rsidRPr="00911901" w:rsidRDefault="00911901" w:rsidP="00911901">
            <w:pPr>
              <w:spacing w:line="276" w:lineRule="auto"/>
              <w:jc w:val="both"/>
              <w:rPr>
                <w:sz w:val="24"/>
                <w:szCs w:val="24"/>
                <w:lang w:val="ru-RU"/>
              </w:rPr>
            </w:pPr>
            <w:r w:rsidRPr="00911901">
              <w:rPr>
                <w:sz w:val="24"/>
                <w:szCs w:val="24"/>
              </w:rPr>
              <w:t>Tejen city</w:t>
            </w:r>
          </w:p>
        </w:tc>
        <w:tc>
          <w:tcPr>
            <w:tcW w:w="2431" w:type="dxa"/>
            <w:shd w:val="clear" w:color="auto" w:fill="FFE599" w:themeFill="accent4" w:themeFillTint="66"/>
          </w:tcPr>
          <w:p w14:paraId="1EE1D619" w14:textId="7490A669" w:rsidR="00911901" w:rsidRPr="00911901" w:rsidRDefault="00911901" w:rsidP="00911901">
            <w:pPr>
              <w:spacing w:line="276" w:lineRule="auto"/>
              <w:jc w:val="both"/>
              <w:rPr>
                <w:sz w:val="24"/>
                <w:szCs w:val="24"/>
                <w:lang w:val="en-US"/>
              </w:rPr>
            </w:pPr>
            <w:r>
              <w:rPr>
                <w:sz w:val="24"/>
                <w:szCs w:val="24"/>
                <w:lang w:val="en-US"/>
              </w:rPr>
              <w:t>August</w:t>
            </w:r>
          </w:p>
        </w:tc>
      </w:tr>
      <w:tr w:rsidR="00911901" w14:paraId="3E84806F" w14:textId="77777777" w:rsidTr="009164ED">
        <w:trPr>
          <w:trHeight w:val="714"/>
          <w:jc w:val="center"/>
        </w:trPr>
        <w:tc>
          <w:tcPr>
            <w:tcW w:w="637" w:type="dxa"/>
          </w:tcPr>
          <w:p w14:paraId="05201215" w14:textId="77777777" w:rsidR="00911901" w:rsidRPr="007207E7" w:rsidRDefault="00911901" w:rsidP="00911901">
            <w:pPr>
              <w:pStyle w:val="aa"/>
              <w:numPr>
                <w:ilvl w:val="0"/>
                <w:numId w:val="16"/>
              </w:numPr>
              <w:spacing w:line="276" w:lineRule="auto"/>
              <w:ind w:left="0" w:firstLine="0"/>
              <w:jc w:val="both"/>
              <w:rPr>
                <w:rStyle w:val="hps"/>
                <w:sz w:val="24"/>
                <w:szCs w:val="24"/>
              </w:rPr>
            </w:pPr>
          </w:p>
        </w:tc>
        <w:tc>
          <w:tcPr>
            <w:tcW w:w="6342" w:type="dxa"/>
          </w:tcPr>
          <w:p w14:paraId="3A62643B" w14:textId="69CB7C91" w:rsidR="00911901" w:rsidRPr="00911901" w:rsidRDefault="00911901" w:rsidP="00911901">
            <w:pPr>
              <w:spacing w:line="276" w:lineRule="auto"/>
              <w:jc w:val="both"/>
              <w:rPr>
                <w:rStyle w:val="hps"/>
                <w:sz w:val="24"/>
                <w:szCs w:val="24"/>
                <w:lang w:val="ru-RU"/>
              </w:rPr>
            </w:pPr>
            <w:r w:rsidRPr="00911901">
              <w:rPr>
                <w:sz w:val="24"/>
                <w:szCs w:val="24"/>
              </w:rPr>
              <w:t>Tejen city, Gurbandurdy village</w:t>
            </w:r>
          </w:p>
        </w:tc>
        <w:tc>
          <w:tcPr>
            <w:tcW w:w="2431" w:type="dxa"/>
            <w:shd w:val="clear" w:color="auto" w:fill="FFE599" w:themeFill="accent4" w:themeFillTint="66"/>
          </w:tcPr>
          <w:p w14:paraId="6BABF28A" w14:textId="33E6350B" w:rsidR="00911901" w:rsidRPr="00FE08E5" w:rsidRDefault="00911901" w:rsidP="00911901">
            <w:pPr>
              <w:spacing w:line="276" w:lineRule="auto"/>
              <w:jc w:val="both"/>
              <w:rPr>
                <w:sz w:val="24"/>
                <w:szCs w:val="24"/>
                <w:lang w:val="ru-RU"/>
              </w:rPr>
            </w:pPr>
            <w:r w:rsidRPr="00F64922">
              <w:rPr>
                <w:sz w:val="24"/>
                <w:szCs w:val="24"/>
                <w:lang w:val="en-US"/>
              </w:rPr>
              <w:t>August</w:t>
            </w:r>
          </w:p>
        </w:tc>
      </w:tr>
      <w:tr w:rsidR="00911901" w14:paraId="34E74ED1" w14:textId="77777777" w:rsidTr="009164ED">
        <w:trPr>
          <w:trHeight w:val="714"/>
          <w:jc w:val="center"/>
        </w:trPr>
        <w:tc>
          <w:tcPr>
            <w:tcW w:w="637" w:type="dxa"/>
          </w:tcPr>
          <w:p w14:paraId="238F9940"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56F6F7C7" w14:textId="6D32CD75" w:rsidR="00911901" w:rsidRPr="00911901" w:rsidRDefault="00911901" w:rsidP="00911901">
            <w:pPr>
              <w:spacing w:line="276" w:lineRule="auto"/>
              <w:jc w:val="both"/>
              <w:rPr>
                <w:rStyle w:val="hps"/>
                <w:sz w:val="24"/>
                <w:szCs w:val="24"/>
                <w:lang w:val="ru-RU"/>
              </w:rPr>
            </w:pPr>
            <w:r w:rsidRPr="00911901">
              <w:rPr>
                <w:sz w:val="24"/>
                <w:szCs w:val="24"/>
              </w:rPr>
              <w:t>Serahs city, Gokhan village</w:t>
            </w:r>
          </w:p>
        </w:tc>
        <w:tc>
          <w:tcPr>
            <w:tcW w:w="2431" w:type="dxa"/>
            <w:shd w:val="clear" w:color="auto" w:fill="FFE599" w:themeFill="accent4" w:themeFillTint="66"/>
          </w:tcPr>
          <w:p w14:paraId="5B8C6ABA" w14:textId="52884D51" w:rsidR="00911901" w:rsidRPr="00FE08E5" w:rsidRDefault="00911901" w:rsidP="00911901">
            <w:pPr>
              <w:spacing w:line="276" w:lineRule="auto"/>
              <w:jc w:val="both"/>
              <w:rPr>
                <w:sz w:val="24"/>
                <w:szCs w:val="24"/>
                <w:lang w:val="ru-RU"/>
              </w:rPr>
            </w:pPr>
            <w:r w:rsidRPr="00F64922">
              <w:rPr>
                <w:sz w:val="24"/>
                <w:szCs w:val="24"/>
                <w:lang w:val="en-US"/>
              </w:rPr>
              <w:t>August</w:t>
            </w:r>
          </w:p>
        </w:tc>
      </w:tr>
      <w:tr w:rsidR="00911901" w:rsidRPr="00E73525" w14:paraId="085CF2FE" w14:textId="77777777" w:rsidTr="009164ED">
        <w:trPr>
          <w:trHeight w:val="714"/>
          <w:jc w:val="center"/>
        </w:trPr>
        <w:tc>
          <w:tcPr>
            <w:tcW w:w="637" w:type="dxa"/>
          </w:tcPr>
          <w:p w14:paraId="28C77B53"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07D2D900" w14:textId="2F188996" w:rsidR="00911901" w:rsidRPr="00911901" w:rsidRDefault="00911901" w:rsidP="00911901">
            <w:pPr>
              <w:spacing w:line="276" w:lineRule="auto"/>
              <w:jc w:val="both"/>
              <w:rPr>
                <w:rStyle w:val="hps"/>
                <w:sz w:val="24"/>
                <w:szCs w:val="24"/>
                <w:lang w:val="ru-RU"/>
              </w:rPr>
            </w:pPr>
            <w:r w:rsidRPr="00911901">
              <w:rPr>
                <w:sz w:val="24"/>
                <w:szCs w:val="24"/>
              </w:rPr>
              <w:t>Serahs city, Bagtyyarlyk village</w:t>
            </w:r>
          </w:p>
        </w:tc>
        <w:tc>
          <w:tcPr>
            <w:tcW w:w="2431" w:type="dxa"/>
            <w:shd w:val="clear" w:color="auto" w:fill="FFE599" w:themeFill="accent4" w:themeFillTint="66"/>
          </w:tcPr>
          <w:p w14:paraId="3EDB912B" w14:textId="0865AE16" w:rsidR="00911901" w:rsidRPr="00FE08E5" w:rsidRDefault="00911901" w:rsidP="00911901">
            <w:pPr>
              <w:spacing w:line="276" w:lineRule="auto"/>
              <w:jc w:val="both"/>
              <w:rPr>
                <w:sz w:val="24"/>
                <w:szCs w:val="24"/>
                <w:lang w:val="ru-RU"/>
              </w:rPr>
            </w:pPr>
            <w:r w:rsidRPr="00F64922">
              <w:rPr>
                <w:sz w:val="24"/>
                <w:szCs w:val="24"/>
                <w:lang w:val="en-US"/>
              </w:rPr>
              <w:t>August</w:t>
            </w:r>
          </w:p>
        </w:tc>
      </w:tr>
      <w:tr w:rsidR="00911901" w:rsidRPr="00E73525" w14:paraId="52153719" w14:textId="77777777" w:rsidTr="009164ED">
        <w:trPr>
          <w:trHeight w:val="747"/>
          <w:jc w:val="center"/>
        </w:trPr>
        <w:tc>
          <w:tcPr>
            <w:tcW w:w="637" w:type="dxa"/>
          </w:tcPr>
          <w:p w14:paraId="70E2C1FA"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46388D81" w14:textId="0450FDBC" w:rsidR="00911901" w:rsidRPr="00911901" w:rsidRDefault="00911901" w:rsidP="00911901">
            <w:pPr>
              <w:jc w:val="both"/>
              <w:rPr>
                <w:rFonts w:ascii="Gill Sans Nova Book" w:hAnsi="Gill Sans Nova Book"/>
                <w:color w:val="000000"/>
                <w:sz w:val="24"/>
                <w:szCs w:val="24"/>
                <w:lang w:val="ru-RU"/>
              </w:rPr>
            </w:pPr>
            <w:r w:rsidRPr="00911901">
              <w:rPr>
                <w:sz w:val="24"/>
                <w:szCs w:val="24"/>
              </w:rPr>
              <w:t>Serahs city, Parahatchylyk village</w:t>
            </w:r>
          </w:p>
        </w:tc>
        <w:tc>
          <w:tcPr>
            <w:tcW w:w="2431" w:type="dxa"/>
            <w:shd w:val="clear" w:color="auto" w:fill="FFE599" w:themeFill="accent4" w:themeFillTint="66"/>
          </w:tcPr>
          <w:p w14:paraId="0299671B" w14:textId="4D3BF56F" w:rsidR="00911901" w:rsidRPr="00007DAC" w:rsidRDefault="00911901" w:rsidP="00911901">
            <w:pPr>
              <w:spacing w:line="276" w:lineRule="auto"/>
              <w:jc w:val="both"/>
              <w:rPr>
                <w:sz w:val="24"/>
                <w:szCs w:val="24"/>
                <w:lang w:val="en-US"/>
              </w:rPr>
            </w:pPr>
            <w:r w:rsidRPr="00F64922">
              <w:rPr>
                <w:sz w:val="24"/>
                <w:szCs w:val="24"/>
                <w:lang w:val="en-US"/>
              </w:rPr>
              <w:t>August</w:t>
            </w:r>
          </w:p>
        </w:tc>
      </w:tr>
      <w:tr w:rsidR="00911901" w:rsidRPr="00E73525" w14:paraId="19200BD4" w14:textId="77777777" w:rsidTr="009164ED">
        <w:trPr>
          <w:trHeight w:val="682"/>
          <w:jc w:val="center"/>
        </w:trPr>
        <w:tc>
          <w:tcPr>
            <w:tcW w:w="637" w:type="dxa"/>
          </w:tcPr>
          <w:p w14:paraId="12EF8E15"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0B2A7780" w14:textId="7C603B62" w:rsidR="00911901" w:rsidRPr="00911901" w:rsidRDefault="00911901" w:rsidP="00911901">
            <w:pPr>
              <w:spacing w:line="276" w:lineRule="auto"/>
              <w:jc w:val="both"/>
              <w:rPr>
                <w:rStyle w:val="hps"/>
                <w:sz w:val="24"/>
                <w:szCs w:val="24"/>
                <w:lang w:val="ru-RU"/>
              </w:rPr>
            </w:pPr>
            <w:r w:rsidRPr="00911901">
              <w:rPr>
                <w:sz w:val="24"/>
                <w:szCs w:val="24"/>
              </w:rPr>
              <w:t>Mary and Bayramali cities</w:t>
            </w:r>
          </w:p>
        </w:tc>
        <w:tc>
          <w:tcPr>
            <w:tcW w:w="2431" w:type="dxa"/>
            <w:shd w:val="clear" w:color="auto" w:fill="FFE599" w:themeFill="accent4" w:themeFillTint="66"/>
          </w:tcPr>
          <w:p w14:paraId="773721FE" w14:textId="0A3C2DE1" w:rsidR="00911901" w:rsidRPr="00FE08E5" w:rsidRDefault="00911901" w:rsidP="00911901">
            <w:pPr>
              <w:spacing w:line="276" w:lineRule="auto"/>
              <w:jc w:val="both"/>
              <w:rPr>
                <w:sz w:val="24"/>
                <w:szCs w:val="24"/>
                <w:lang w:val="ru-RU"/>
              </w:rPr>
            </w:pPr>
            <w:r w:rsidRPr="00F64922">
              <w:rPr>
                <w:sz w:val="24"/>
                <w:szCs w:val="24"/>
                <w:lang w:val="en-US"/>
              </w:rPr>
              <w:t>August</w:t>
            </w:r>
          </w:p>
        </w:tc>
      </w:tr>
      <w:tr w:rsidR="00911901" w:rsidRPr="00E73525" w14:paraId="7087B5F5" w14:textId="77777777" w:rsidTr="009164ED">
        <w:trPr>
          <w:trHeight w:val="682"/>
          <w:jc w:val="center"/>
        </w:trPr>
        <w:tc>
          <w:tcPr>
            <w:tcW w:w="637" w:type="dxa"/>
          </w:tcPr>
          <w:p w14:paraId="316D8080"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50E77EE6" w14:textId="4574977C" w:rsidR="00911901" w:rsidRPr="00911901" w:rsidRDefault="00911901" w:rsidP="00911901">
            <w:pPr>
              <w:spacing w:line="276" w:lineRule="auto"/>
              <w:jc w:val="both"/>
              <w:rPr>
                <w:rStyle w:val="hps"/>
                <w:sz w:val="24"/>
                <w:szCs w:val="24"/>
                <w:lang w:val="ru-RU"/>
              </w:rPr>
            </w:pPr>
            <w:r w:rsidRPr="00911901">
              <w:rPr>
                <w:sz w:val="24"/>
                <w:szCs w:val="24"/>
              </w:rPr>
              <w:t>Turkmenabad city</w:t>
            </w:r>
          </w:p>
        </w:tc>
        <w:tc>
          <w:tcPr>
            <w:tcW w:w="2431" w:type="dxa"/>
            <w:shd w:val="clear" w:color="auto" w:fill="FFE599" w:themeFill="accent4" w:themeFillTint="66"/>
          </w:tcPr>
          <w:p w14:paraId="5BFC1392" w14:textId="6857C322" w:rsidR="00911901" w:rsidRPr="00AF562A" w:rsidRDefault="00911901" w:rsidP="00911901">
            <w:pPr>
              <w:spacing w:line="276" w:lineRule="auto"/>
              <w:jc w:val="both"/>
              <w:rPr>
                <w:sz w:val="24"/>
                <w:szCs w:val="24"/>
                <w:lang w:val="ru-RU"/>
              </w:rPr>
            </w:pPr>
            <w:r w:rsidRPr="00F64922">
              <w:rPr>
                <w:sz w:val="24"/>
                <w:szCs w:val="24"/>
                <w:lang w:val="en-US"/>
              </w:rPr>
              <w:t>August</w:t>
            </w:r>
          </w:p>
        </w:tc>
      </w:tr>
      <w:tr w:rsidR="00911901" w:rsidRPr="00E73525" w14:paraId="03997B5E" w14:textId="77777777" w:rsidTr="009164ED">
        <w:trPr>
          <w:trHeight w:val="682"/>
          <w:jc w:val="center"/>
        </w:trPr>
        <w:tc>
          <w:tcPr>
            <w:tcW w:w="637" w:type="dxa"/>
          </w:tcPr>
          <w:p w14:paraId="22BF4937"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1F687975" w14:textId="6723E1EB" w:rsidR="00911901" w:rsidRPr="00911901" w:rsidRDefault="00911901" w:rsidP="00911901">
            <w:pPr>
              <w:spacing w:line="276" w:lineRule="auto"/>
              <w:jc w:val="both"/>
              <w:rPr>
                <w:rStyle w:val="hps"/>
                <w:sz w:val="24"/>
                <w:szCs w:val="24"/>
                <w:lang w:val="ru-RU"/>
              </w:rPr>
            </w:pPr>
            <w:r w:rsidRPr="00911901">
              <w:rPr>
                <w:sz w:val="24"/>
                <w:szCs w:val="24"/>
              </w:rPr>
              <w:t>Seydi village</w:t>
            </w:r>
          </w:p>
        </w:tc>
        <w:tc>
          <w:tcPr>
            <w:tcW w:w="2431" w:type="dxa"/>
            <w:shd w:val="clear" w:color="auto" w:fill="FFE599" w:themeFill="accent4" w:themeFillTint="66"/>
          </w:tcPr>
          <w:p w14:paraId="06083302" w14:textId="529A497C" w:rsidR="00911901" w:rsidRPr="00AF562A" w:rsidRDefault="00911901" w:rsidP="00911901">
            <w:pPr>
              <w:spacing w:line="276" w:lineRule="auto"/>
              <w:jc w:val="both"/>
              <w:rPr>
                <w:sz w:val="24"/>
                <w:szCs w:val="24"/>
                <w:lang w:val="ru-RU"/>
              </w:rPr>
            </w:pPr>
            <w:r w:rsidRPr="00F64922">
              <w:rPr>
                <w:sz w:val="24"/>
                <w:szCs w:val="24"/>
                <w:lang w:val="en-US"/>
              </w:rPr>
              <w:t>August</w:t>
            </w:r>
          </w:p>
        </w:tc>
      </w:tr>
      <w:tr w:rsidR="00911901" w:rsidRPr="00E73525" w14:paraId="209496D3" w14:textId="77777777" w:rsidTr="009164ED">
        <w:trPr>
          <w:trHeight w:val="682"/>
          <w:jc w:val="center"/>
        </w:trPr>
        <w:tc>
          <w:tcPr>
            <w:tcW w:w="637" w:type="dxa"/>
          </w:tcPr>
          <w:p w14:paraId="1F4CAFDA" w14:textId="77777777" w:rsidR="00911901" w:rsidRPr="007207E7" w:rsidRDefault="00911901" w:rsidP="00911901">
            <w:pPr>
              <w:pStyle w:val="aa"/>
              <w:numPr>
                <w:ilvl w:val="0"/>
                <w:numId w:val="16"/>
              </w:numPr>
              <w:spacing w:line="276" w:lineRule="auto"/>
              <w:ind w:left="0" w:firstLine="0"/>
              <w:jc w:val="both"/>
              <w:rPr>
                <w:rStyle w:val="hps"/>
                <w:sz w:val="24"/>
                <w:szCs w:val="24"/>
                <w:lang w:val="ru-RU"/>
              </w:rPr>
            </w:pPr>
          </w:p>
        </w:tc>
        <w:tc>
          <w:tcPr>
            <w:tcW w:w="6342" w:type="dxa"/>
          </w:tcPr>
          <w:p w14:paraId="5C0304ED" w14:textId="75961C92" w:rsidR="00911901" w:rsidRPr="00911901" w:rsidRDefault="00911901" w:rsidP="00911901">
            <w:pPr>
              <w:spacing w:line="276" w:lineRule="auto"/>
              <w:jc w:val="both"/>
              <w:rPr>
                <w:rStyle w:val="hps"/>
                <w:sz w:val="24"/>
                <w:szCs w:val="24"/>
                <w:lang w:val="ru-RU"/>
              </w:rPr>
            </w:pPr>
            <w:r w:rsidRPr="00911901">
              <w:rPr>
                <w:sz w:val="24"/>
                <w:szCs w:val="24"/>
              </w:rPr>
              <w:t>Ahal region</w:t>
            </w:r>
          </w:p>
        </w:tc>
        <w:tc>
          <w:tcPr>
            <w:tcW w:w="2431" w:type="dxa"/>
            <w:shd w:val="clear" w:color="auto" w:fill="FFE599" w:themeFill="accent4" w:themeFillTint="66"/>
          </w:tcPr>
          <w:p w14:paraId="7AE0E3EB" w14:textId="5B7D0B8C" w:rsidR="00911901" w:rsidRPr="00AF562A" w:rsidRDefault="00911901" w:rsidP="00911901">
            <w:pPr>
              <w:spacing w:line="276" w:lineRule="auto"/>
              <w:jc w:val="both"/>
              <w:rPr>
                <w:sz w:val="24"/>
                <w:szCs w:val="24"/>
                <w:lang w:val="ru-RU"/>
              </w:rPr>
            </w:pPr>
            <w:r w:rsidRPr="00F64922">
              <w:rPr>
                <w:sz w:val="24"/>
                <w:szCs w:val="24"/>
                <w:lang w:val="en-US"/>
              </w:rPr>
              <w:t>August</w:t>
            </w:r>
          </w:p>
        </w:tc>
      </w:tr>
      <w:bookmarkEnd w:id="0"/>
      <w:bookmarkEnd w:id="2"/>
    </w:tbl>
    <w:p w14:paraId="2C260710" w14:textId="023B6F2C" w:rsidR="00911901" w:rsidRDefault="00911901" w:rsidP="009D0A3D">
      <w:pPr>
        <w:spacing w:line="276" w:lineRule="auto"/>
        <w:jc w:val="both"/>
        <w:rPr>
          <w:b/>
          <w:caps/>
          <w:sz w:val="24"/>
          <w:szCs w:val="24"/>
          <w:lang w:val="ru-RU"/>
        </w:rPr>
      </w:pPr>
    </w:p>
    <w:p w14:paraId="3D249FF6" w14:textId="77777777" w:rsidR="00911901" w:rsidRDefault="00911901" w:rsidP="009D0A3D">
      <w:pPr>
        <w:spacing w:line="276" w:lineRule="auto"/>
        <w:jc w:val="both"/>
        <w:rPr>
          <w:rStyle w:val="hps"/>
          <w:sz w:val="24"/>
          <w:szCs w:val="24"/>
          <w:lang w:val="ru-RU" w:eastAsia="ru-RU"/>
        </w:rPr>
      </w:pPr>
    </w:p>
    <w:p w14:paraId="01E6A9B3" w14:textId="31610709" w:rsidR="007207E7" w:rsidRPr="00CB6801" w:rsidRDefault="00911901" w:rsidP="009D0A3D">
      <w:pPr>
        <w:spacing w:line="0" w:lineRule="atLeast"/>
        <w:rPr>
          <w:b/>
          <w:sz w:val="24"/>
          <w:szCs w:val="24"/>
          <w:u w:val="single"/>
          <w:lang w:val="en-US" w:eastAsia="ru-RU"/>
        </w:rPr>
      </w:pPr>
      <w:r>
        <w:rPr>
          <w:b/>
          <w:sz w:val="24"/>
          <w:szCs w:val="24"/>
          <w:u w:val="single"/>
          <w:lang w:val="en-US" w:eastAsia="ru-RU"/>
        </w:rPr>
        <w:t>Terms of Payment</w:t>
      </w:r>
      <w:r w:rsidR="007207E7" w:rsidRPr="00CB6801">
        <w:rPr>
          <w:b/>
          <w:sz w:val="24"/>
          <w:szCs w:val="24"/>
          <w:u w:val="single"/>
          <w:lang w:val="en-US" w:eastAsia="ru-RU"/>
        </w:rPr>
        <w:t>:</w:t>
      </w:r>
    </w:p>
    <w:p w14:paraId="41EE9E5C" w14:textId="77777777" w:rsidR="007207E7" w:rsidRPr="00CB6801" w:rsidRDefault="007207E7" w:rsidP="009D0A3D">
      <w:pPr>
        <w:spacing w:line="276" w:lineRule="auto"/>
        <w:jc w:val="both"/>
        <w:rPr>
          <w:rStyle w:val="hps"/>
          <w:sz w:val="24"/>
          <w:szCs w:val="24"/>
          <w:lang w:val="en-US" w:eastAsia="ru-RU"/>
        </w:rPr>
      </w:pPr>
    </w:p>
    <w:p w14:paraId="05E2B4F7" w14:textId="3B46D294" w:rsidR="003B315D" w:rsidRDefault="00CB6801" w:rsidP="009D0A3D">
      <w:pPr>
        <w:spacing w:line="276" w:lineRule="auto"/>
        <w:rPr>
          <w:rStyle w:val="hps"/>
          <w:sz w:val="24"/>
          <w:szCs w:val="24"/>
          <w:lang w:val="en-US" w:eastAsia="ru-RU"/>
        </w:rPr>
      </w:pPr>
      <w:r w:rsidRPr="00CB6801">
        <w:rPr>
          <w:rStyle w:val="hps"/>
          <w:sz w:val="24"/>
          <w:szCs w:val="24"/>
          <w:lang w:val="en-US" w:eastAsia="ru-RU"/>
        </w:rPr>
        <w:t>The fee for the work performed is $1,000. Payment is made by transfer after the task is completed. The cost of food</w:t>
      </w:r>
      <w:r w:rsidR="00061C47">
        <w:rPr>
          <w:rStyle w:val="hps"/>
          <w:sz w:val="24"/>
          <w:szCs w:val="24"/>
          <w:lang w:val="en-US" w:eastAsia="ru-RU"/>
        </w:rPr>
        <w:t xml:space="preserve">, </w:t>
      </w:r>
      <w:r w:rsidRPr="00CB6801">
        <w:rPr>
          <w:rStyle w:val="hps"/>
          <w:sz w:val="24"/>
          <w:szCs w:val="24"/>
          <w:lang w:val="en-US" w:eastAsia="ru-RU"/>
        </w:rPr>
        <w:t>hotel accommodation</w:t>
      </w:r>
      <w:r w:rsidR="00061C47">
        <w:rPr>
          <w:rStyle w:val="hps"/>
          <w:sz w:val="24"/>
          <w:szCs w:val="24"/>
          <w:lang w:val="en-US" w:eastAsia="ru-RU"/>
        </w:rPr>
        <w:t xml:space="preserve"> and travel expenses are</w:t>
      </w:r>
      <w:r w:rsidRPr="00CB6801">
        <w:rPr>
          <w:rStyle w:val="hps"/>
          <w:sz w:val="24"/>
          <w:szCs w:val="24"/>
          <w:lang w:val="en-US" w:eastAsia="ru-RU"/>
        </w:rPr>
        <w:t xml:space="preserve"> not included in this amount.</w:t>
      </w:r>
    </w:p>
    <w:p w14:paraId="2E1CE8FC" w14:textId="77777777" w:rsidR="00CB6801" w:rsidRPr="00CB6801" w:rsidRDefault="00CB6801" w:rsidP="009D0A3D">
      <w:pPr>
        <w:spacing w:line="276" w:lineRule="auto"/>
        <w:rPr>
          <w:b/>
          <w:sz w:val="24"/>
          <w:szCs w:val="24"/>
          <w:u w:val="single"/>
          <w:lang w:val="en-US"/>
        </w:rPr>
      </w:pPr>
    </w:p>
    <w:p w14:paraId="2FBFC76D" w14:textId="593C6029" w:rsidR="003B315D" w:rsidRPr="00CB6801" w:rsidRDefault="00911901" w:rsidP="009D0A3D">
      <w:pPr>
        <w:spacing w:line="276" w:lineRule="auto"/>
        <w:rPr>
          <w:b/>
          <w:sz w:val="24"/>
          <w:szCs w:val="24"/>
          <w:u w:val="single"/>
          <w:lang w:val="en-US"/>
        </w:rPr>
      </w:pPr>
      <w:r>
        <w:rPr>
          <w:b/>
          <w:sz w:val="24"/>
          <w:szCs w:val="24"/>
          <w:u w:val="single"/>
          <w:lang w:val="en-US"/>
        </w:rPr>
        <w:t>Organizational Structure</w:t>
      </w:r>
      <w:r w:rsidR="003B315D" w:rsidRPr="00CB6801">
        <w:rPr>
          <w:b/>
          <w:sz w:val="24"/>
          <w:szCs w:val="24"/>
          <w:u w:val="single"/>
          <w:lang w:val="en-US"/>
        </w:rPr>
        <w:t>:</w:t>
      </w:r>
    </w:p>
    <w:p w14:paraId="51C41D97" w14:textId="1F075283" w:rsidR="00617DD7" w:rsidRPr="00CB6801" w:rsidRDefault="00CB6801" w:rsidP="009D0A3D">
      <w:pPr>
        <w:spacing w:line="0" w:lineRule="atLeast"/>
        <w:jc w:val="both"/>
        <w:rPr>
          <w:rFonts w:eastAsia="Calibri"/>
          <w:sz w:val="24"/>
          <w:szCs w:val="24"/>
          <w:lang w:val="en-US"/>
        </w:rPr>
      </w:pPr>
      <w:r w:rsidRPr="00CB6801">
        <w:rPr>
          <w:sz w:val="24"/>
          <w:szCs w:val="24"/>
          <w:lang w:val="en-US" w:eastAsia="ru-RU"/>
        </w:rPr>
        <w:t xml:space="preserve">The national </w:t>
      </w:r>
      <w:r>
        <w:rPr>
          <w:sz w:val="24"/>
          <w:szCs w:val="24"/>
          <w:lang w:val="en-US" w:eastAsia="ru-RU"/>
        </w:rPr>
        <w:t>Consultant</w:t>
      </w:r>
      <w:r w:rsidRPr="00CB6801">
        <w:rPr>
          <w:sz w:val="24"/>
          <w:szCs w:val="24"/>
          <w:lang w:val="en-US" w:eastAsia="ru-RU"/>
        </w:rPr>
        <w:t xml:space="preserve"> will work under the direct supervision of the IOM project specialist.</w:t>
      </w:r>
    </w:p>
    <w:p w14:paraId="4203082B" w14:textId="411963F5" w:rsidR="00E611CB" w:rsidRPr="00CB6801" w:rsidRDefault="00E611CB" w:rsidP="009D0A3D">
      <w:pPr>
        <w:spacing w:line="0" w:lineRule="atLeast"/>
        <w:jc w:val="both"/>
        <w:rPr>
          <w:rFonts w:eastAsia="Calibri"/>
          <w:sz w:val="24"/>
          <w:szCs w:val="24"/>
          <w:lang w:val="en-US"/>
        </w:rPr>
      </w:pPr>
    </w:p>
    <w:p w14:paraId="061C7258" w14:textId="2356B8A1" w:rsidR="00911901" w:rsidRPr="00CB6801" w:rsidRDefault="00911901" w:rsidP="009D0A3D">
      <w:pPr>
        <w:spacing w:line="0" w:lineRule="atLeast"/>
        <w:jc w:val="both"/>
        <w:rPr>
          <w:rFonts w:eastAsia="Calibri"/>
          <w:sz w:val="24"/>
          <w:szCs w:val="24"/>
          <w:lang w:val="en-US"/>
        </w:rPr>
      </w:pPr>
    </w:p>
    <w:p w14:paraId="50F5AB24" w14:textId="76F5371D" w:rsidR="00911901" w:rsidRDefault="00911901" w:rsidP="009D0A3D">
      <w:pPr>
        <w:spacing w:line="0" w:lineRule="atLeast"/>
        <w:jc w:val="both"/>
        <w:rPr>
          <w:rFonts w:eastAsia="Calibri"/>
          <w:sz w:val="24"/>
          <w:szCs w:val="24"/>
          <w:lang w:val="en-US"/>
        </w:rPr>
      </w:pPr>
    </w:p>
    <w:p w14:paraId="38505756" w14:textId="5ADBD6CD" w:rsidR="00CB6801" w:rsidRDefault="00CB6801" w:rsidP="009D0A3D">
      <w:pPr>
        <w:spacing w:line="0" w:lineRule="atLeast"/>
        <w:jc w:val="both"/>
        <w:rPr>
          <w:rFonts w:eastAsia="Calibri"/>
          <w:sz w:val="24"/>
          <w:szCs w:val="24"/>
          <w:lang w:val="en-US"/>
        </w:rPr>
      </w:pPr>
    </w:p>
    <w:p w14:paraId="3ECC6FDB" w14:textId="43EC084A" w:rsidR="00903B77" w:rsidRDefault="00903B77" w:rsidP="009D0A3D">
      <w:pPr>
        <w:spacing w:line="0" w:lineRule="atLeast"/>
        <w:jc w:val="both"/>
        <w:rPr>
          <w:rFonts w:eastAsia="Calibri"/>
          <w:sz w:val="24"/>
          <w:szCs w:val="24"/>
          <w:lang w:val="en-US"/>
        </w:rPr>
      </w:pPr>
    </w:p>
    <w:p w14:paraId="5106CFA8" w14:textId="0D593288" w:rsidR="00903B77" w:rsidRDefault="00903B77" w:rsidP="009D0A3D">
      <w:pPr>
        <w:spacing w:line="0" w:lineRule="atLeast"/>
        <w:jc w:val="both"/>
        <w:rPr>
          <w:rFonts w:eastAsia="Calibri"/>
          <w:sz w:val="24"/>
          <w:szCs w:val="24"/>
          <w:lang w:val="en-US"/>
        </w:rPr>
      </w:pPr>
    </w:p>
    <w:p w14:paraId="31F43E5C" w14:textId="77777777" w:rsidR="00903B77" w:rsidRDefault="00903B77" w:rsidP="009D0A3D">
      <w:pPr>
        <w:spacing w:line="0" w:lineRule="atLeast"/>
        <w:jc w:val="both"/>
        <w:rPr>
          <w:rFonts w:eastAsia="Calibri"/>
          <w:sz w:val="24"/>
          <w:szCs w:val="24"/>
          <w:lang w:val="en-US"/>
        </w:rPr>
      </w:pPr>
    </w:p>
    <w:p w14:paraId="32F28FE4" w14:textId="77777777" w:rsidR="00CB6801" w:rsidRPr="00CB6801" w:rsidRDefault="00CB6801" w:rsidP="009D0A3D">
      <w:pPr>
        <w:spacing w:line="0" w:lineRule="atLeast"/>
        <w:jc w:val="both"/>
        <w:rPr>
          <w:rFonts w:eastAsia="Calibri"/>
          <w:sz w:val="24"/>
          <w:szCs w:val="24"/>
          <w:lang w:val="en-US"/>
        </w:rPr>
      </w:pPr>
    </w:p>
    <w:p w14:paraId="29F06003" w14:textId="77777777" w:rsidR="00911901" w:rsidRPr="00CB6801" w:rsidRDefault="00911901" w:rsidP="009D0A3D">
      <w:pPr>
        <w:spacing w:line="0" w:lineRule="atLeast"/>
        <w:jc w:val="both"/>
        <w:rPr>
          <w:rFonts w:eastAsia="Calibri"/>
          <w:sz w:val="24"/>
          <w:szCs w:val="24"/>
          <w:lang w:val="en-US"/>
        </w:rPr>
      </w:pPr>
    </w:p>
    <w:p w14:paraId="1B15A8F9" w14:textId="6EFC6295" w:rsidR="007A3085" w:rsidRDefault="00CB6801" w:rsidP="009D0A3D">
      <w:pPr>
        <w:tabs>
          <w:tab w:val="left" w:pos="360"/>
        </w:tabs>
        <w:spacing w:after="160" w:line="259" w:lineRule="auto"/>
        <w:contextualSpacing/>
        <w:rPr>
          <w:b/>
          <w:sz w:val="24"/>
          <w:szCs w:val="24"/>
          <w:u w:val="single"/>
          <w:lang w:val="en-US"/>
        </w:rPr>
      </w:pPr>
      <w:r w:rsidRPr="00CB6801">
        <w:rPr>
          <w:b/>
          <w:sz w:val="24"/>
          <w:szCs w:val="24"/>
          <w:u w:val="single"/>
          <w:lang w:val="en-US"/>
        </w:rPr>
        <w:t>Professional Skills</w:t>
      </w:r>
      <w:r>
        <w:rPr>
          <w:b/>
          <w:sz w:val="24"/>
          <w:szCs w:val="24"/>
          <w:u w:val="single"/>
          <w:lang w:val="en-US"/>
        </w:rPr>
        <w:t>:</w:t>
      </w:r>
    </w:p>
    <w:p w14:paraId="635EDA40" w14:textId="77777777" w:rsidR="00903B77" w:rsidRPr="00CB6801" w:rsidRDefault="00903B77" w:rsidP="009D0A3D">
      <w:pPr>
        <w:tabs>
          <w:tab w:val="left" w:pos="360"/>
        </w:tabs>
        <w:spacing w:after="160" w:line="259" w:lineRule="auto"/>
        <w:contextualSpacing/>
        <w:rPr>
          <w:b/>
          <w:sz w:val="24"/>
          <w:szCs w:val="24"/>
          <w:u w:val="single"/>
          <w:lang w:val="en-US"/>
        </w:rPr>
      </w:pPr>
    </w:p>
    <w:p w14:paraId="345800C6" w14:textId="24834431" w:rsidR="00903B77" w:rsidRPr="00903B77" w:rsidRDefault="00903B77" w:rsidP="00903B77">
      <w:pPr>
        <w:tabs>
          <w:tab w:val="left" w:pos="284"/>
        </w:tabs>
        <w:spacing w:line="276" w:lineRule="auto"/>
        <w:contextualSpacing/>
        <w:rPr>
          <w:color w:val="000000" w:themeColor="text1"/>
          <w:sz w:val="24"/>
          <w:szCs w:val="24"/>
        </w:rPr>
      </w:pPr>
      <w:r w:rsidRPr="00903B77">
        <w:rPr>
          <w:color w:val="000000" w:themeColor="text1"/>
          <w:sz w:val="24"/>
          <w:szCs w:val="24"/>
        </w:rPr>
        <w:t>• Skills in creating documentary photo and video mat</w:t>
      </w:r>
      <w:r>
        <w:rPr>
          <w:color w:val="000000" w:themeColor="text1"/>
          <w:sz w:val="24"/>
          <w:szCs w:val="24"/>
        </w:rPr>
        <w:t>erials.</w:t>
      </w:r>
    </w:p>
    <w:p w14:paraId="2F227BBB" w14:textId="7DBDFE57" w:rsidR="00903B77" w:rsidRPr="00903B77" w:rsidRDefault="00903B77" w:rsidP="00903B77">
      <w:pPr>
        <w:tabs>
          <w:tab w:val="left" w:pos="284"/>
        </w:tabs>
        <w:spacing w:line="276" w:lineRule="auto"/>
        <w:contextualSpacing/>
        <w:rPr>
          <w:color w:val="000000" w:themeColor="text1"/>
          <w:sz w:val="24"/>
          <w:szCs w:val="24"/>
        </w:rPr>
      </w:pPr>
      <w:r w:rsidRPr="00903B77">
        <w:rPr>
          <w:color w:val="000000" w:themeColor="text1"/>
          <w:sz w:val="24"/>
          <w:szCs w:val="24"/>
        </w:rPr>
        <w:t>• Ability to work effectively with a wide range of participants.</w:t>
      </w:r>
    </w:p>
    <w:p w14:paraId="58F17991" w14:textId="61A0B202" w:rsidR="00903B77" w:rsidRPr="00903B77" w:rsidRDefault="00903B77" w:rsidP="00903B77">
      <w:pPr>
        <w:tabs>
          <w:tab w:val="left" w:pos="284"/>
        </w:tabs>
        <w:spacing w:line="276" w:lineRule="auto"/>
        <w:contextualSpacing/>
        <w:rPr>
          <w:color w:val="000000" w:themeColor="text1"/>
          <w:sz w:val="24"/>
          <w:szCs w:val="24"/>
        </w:rPr>
      </w:pPr>
      <w:r w:rsidRPr="00903B77">
        <w:rPr>
          <w:color w:val="000000" w:themeColor="text1"/>
          <w:sz w:val="24"/>
          <w:szCs w:val="24"/>
        </w:rPr>
        <w:t>• Decisiveness, independence, good judgment, ability to work under stressful situations.</w:t>
      </w:r>
    </w:p>
    <w:p w14:paraId="7880139F" w14:textId="42D19833" w:rsidR="001229F7" w:rsidRPr="00903B77" w:rsidRDefault="00903B77" w:rsidP="00903B77">
      <w:pPr>
        <w:pStyle w:val="aa"/>
        <w:tabs>
          <w:tab w:val="left" w:pos="284"/>
        </w:tabs>
        <w:spacing w:line="276" w:lineRule="auto"/>
        <w:ind w:left="0"/>
        <w:contextualSpacing/>
        <w:rPr>
          <w:rFonts w:ascii="Times New Roman" w:hAnsi="Times New Roman"/>
          <w:color w:val="000000" w:themeColor="text1"/>
          <w:sz w:val="24"/>
          <w:szCs w:val="24"/>
        </w:rPr>
      </w:pPr>
      <w:r w:rsidRPr="00903B77">
        <w:rPr>
          <w:rFonts w:ascii="Times New Roman" w:hAnsi="Times New Roman"/>
          <w:color w:val="000000" w:themeColor="text1"/>
          <w:sz w:val="24"/>
          <w:szCs w:val="24"/>
        </w:rPr>
        <w:t>• Ability to work effectively with or without close supervision.</w:t>
      </w:r>
    </w:p>
    <w:p w14:paraId="66CE189E" w14:textId="3A5EBD52" w:rsidR="007A3085" w:rsidRPr="00903B77" w:rsidRDefault="00903B77" w:rsidP="009D0A3D">
      <w:pPr>
        <w:spacing w:before="100" w:beforeAutospacing="1" w:after="100" w:afterAutospacing="1"/>
        <w:contextualSpacing/>
        <w:rPr>
          <w:b/>
          <w:sz w:val="24"/>
          <w:szCs w:val="24"/>
          <w:lang w:val="en-US" w:eastAsia="ru-RU"/>
        </w:rPr>
      </w:pPr>
      <w:r>
        <w:rPr>
          <w:b/>
          <w:sz w:val="24"/>
          <w:szCs w:val="24"/>
          <w:lang w:val="en-US" w:eastAsia="ru-RU"/>
        </w:rPr>
        <w:t>Qualifications Required:</w:t>
      </w:r>
    </w:p>
    <w:p w14:paraId="6B3C1CCC" w14:textId="77777777" w:rsidR="007207E7" w:rsidRPr="00903B77" w:rsidRDefault="007207E7" w:rsidP="009D0A3D">
      <w:pPr>
        <w:spacing w:before="100" w:beforeAutospacing="1" w:after="100" w:afterAutospacing="1"/>
        <w:contextualSpacing/>
        <w:rPr>
          <w:b/>
          <w:sz w:val="24"/>
          <w:szCs w:val="24"/>
          <w:lang w:val="en-US" w:eastAsia="ru-RU"/>
        </w:rPr>
      </w:pPr>
    </w:p>
    <w:p w14:paraId="36F4F42E" w14:textId="77777777" w:rsidR="00903B77" w:rsidRPr="00903B77" w:rsidRDefault="00903B77" w:rsidP="00903B77">
      <w:pPr>
        <w:spacing w:before="100" w:beforeAutospacing="1" w:afterAutospacing="1" w:line="0" w:lineRule="atLeast"/>
        <w:jc w:val="both"/>
        <w:rPr>
          <w:color w:val="000000" w:themeColor="text1"/>
          <w:sz w:val="24"/>
          <w:szCs w:val="24"/>
          <w:lang w:val="en-US"/>
        </w:rPr>
      </w:pPr>
      <w:r w:rsidRPr="00903B77">
        <w:rPr>
          <w:color w:val="000000" w:themeColor="text1"/>
          <w:sz w:val="24"/>
          <w:szCs w:val="24"/>
          <w:lang w:val="en-US"/>
        </w:rPr>
        <w:t>• At least 5 years of practical experience in the field of photo and video shooting</w:t>
      </w:r>
    </w:p>
    <w:p w14:paraId="6E48665E" w14:textId="0D78FEA8" w:rsidR="00903B77" w:rsidRPr="00903B77" w:rsidRDefault="00903B77" w:rsidP="00903B77">
      <w:pPr>
        <w:spacing w:before="100" w:beforeAutospacing="1" w:afterAutospacing="1" w:line="0" w:lineRule="atLeast"/>
        <w:jc w:val="both"/>
        <w:rPr>
          <w:color w:val="000000" w:themeColor="text1"/>
          <w:sz w:val="24"/>
          <w:szCs w:val="24"/>
          <w:lang w:val="en-US"/>
        </w:rPr>
      </w:pPr>
      <w:r w:rsidRPr="00903B77">
        <w:rPr>
          <w:color w:val="000000" w:themeColor="text1"/>
          <w:sz w:val="24"/>
          <w:szCs w:val="24"/>
          <w:lang w:val="en-US"/>
        </w:rPr>
        <w:t xml:space="preserve">• Experience </w:t>
      </w:r>
      <w:r>
        <w:rPr>
          <w:color w:val="000000" w:themeColor="text1"/>
          <w:sz w:val="24"/>
          <w:szCs w:val="24"/>
          <w:lang w:val="en-US"/>
        </w:rPr>
        <w:t>in</w:t>
      </w:r>
      <w:r w:rsidRPr="00903B77">
        <w:rPr>
          <w:color w:val="000000" w:themeColor="text1"/>
          <w:sz w:val="24"/>
          <w:szCs w:val="24"/>
          <w:lang w:val="en-US"/>
        </w:rPr>
        <w:t xml:space="preserve"> development </w:t>
      </w:r>
      <w:r>
        <w:rPr>
          <w:color w:val="000000" w:themeColor="text1"/>
          <w:sz w:val="24"/>
          <w:szCs w:val="24"/>
          <w:lang w:val="en-US"/>
        </w:rPr>
        <w:t xml:space="preserve">of </w:t>
      </w:r>
      <w:r w:rsidRPr="00903B77">
        <w:rPr>
          <w:color w:val="000000" w:themeColor="text1"/>
          <w:sz w:val="24"/>
          <w:szCs w:val="24"/>
          <w:lang w:val="en-US"/>
        </w:rPr>
        <w:t>projects and documentary photography and video</w:t>
      </w:r>
    </w:p>
    <w:p w14:paraId="6A8C264C" w14:textId="77777777" w:rsidR="00903B77" w:rsidRPr="00903B77" w:rsidRDefault="00903B77" w:rsidP="00903B77">
      <w:pPr>
        <w:spacing w:before="100" w:beforeAutospacing="1" w:afterAutospacing="1" w:line="0" w:lineRule="atLeast"/>
        <w:jc w:val="both"/>
        <w:rPr>
          <w:color w:val="000000" w:themeColor="text1"/>
          <w:sz w:val="24"/>
          <w:szCs w:val="24"/>
          <w:lang w:val="en-US"/>
        </w:rPr>
      </w:pPr>
      <w:r w:rsidRPr="00903B77">
        <w:rPr>
          <w:color w:val="000000" w:themeColor="text1"/>
          <w:sz w:val="24"/>
          <w:szCs w:val="24"/>
          <w:lang w:val="en-US"/>
        </w:rPr>
        <w:t>• Having a portfolio</w:t>
      </w:r>
    </w:p>
    <w:p w14:paraId="1DA61F15" w14:textId="54D5AF49" w:rsidR="00903B77" w:rsidRPr="00903B77" w:rsidRDefault="00903B77" w:rsidP="00903B77">
      <w:pPr>
        <w:spacing w:before="100" w:beforeAutospacing="1" w:afterAutospacing="1" w:line="0" w:lineRule="atLeast"/>
        <w:jc w:val="both"/>
        <w:rPr>
          <w:color w:val="000000" w:themeColor="text1"/>
          <w:sz w:val="24"/>
          <w:szCs w:val="24"/>
          <w:lang w:val="en-US"/>
        </w:rPr>
      </w:pPr>
      <w:r w:rsidRPr="00903B77">
        <w:rPr>
          <w:color w:val="000000" w:themeColor="text1"/>
          <w:sz w:val="24"/>
          <w:szCs w:val="24"/>
          <w:lang w:val="en-US"/>
        </w:rPr>
        <w:t xml:space="preserve">• </w:t>
      </w:r>
      <w:r>
        <w:rPr>
          <w:color w:val="000000" w:themeColor="text1"/>
          <w:sz w:val="24"/>
          <w:szCs w:val="24"/>
          <w:lang w:val="en-US"/>
        </w:rPr>
        <w:t>R</w:t>
      </w:r>
      <w:r w:rsidRPr="00903B77">
        <w:rPr>
          <w:color w:val="000000" w:themeColor="text1"/>
          <w:sz w:val="24"/>
          <w:szCs w:val="24"/>
          <w:lang w:val="en-US"/>
        </w:rPr>
        <w:t>egistration documents</w:t>
      </w:r>
      <w:r>
        <w:rPr>
          <w:color w:val="000000" w:themeColor="text1"/>
          <w:sz w:val="24"/>
          <w:szCs w:val="24"/>
          <w:lang w:val="en-US"/>
        </w:rPr>
        <w:t xml:space="preserve"> and license</w:t>
      </w:r>
    </w:p>
    <w:p w14:paraId="688F3148" w14:textId="77777777" w:rsidR="00903B77" w:rsidRDefault="00903B77" w:rsidP="00903B77">
      <w:pPr>
        <w:spacing w:before="100" w:beforeAutospacing="1" w:afterAutospacing="1" w:line="0" w:lineRule="atLeast"/>
        <w:jc w:val="both"/>
        <w:rPr>
          <w:color w:val="000000" w:themeColor="text1"/>
          <w:sz w:val="24"/>
          <w:szCs w:val="24"/>
          <w:lang w:val="en-US"/>
        </w:rPr>
      </w:pPr>
      <w:r w:rsidRPr="00903B77">
        <w:rPr>
          <w:color w:val="000000" w:themeColor="text1"/>
          <w:sz w:val="24"/>
          <w:szCs w:val="24"/>
          <w:lang w:val="en-US"/>
        </w:rPr>
        <w:t>• List of projects/documentary sessions</w:t>
      </w:r>
    </w:p>
    <w:p w14:paraId="47B62797" w14:textId="1B8F1F81" w:rsidR="00903B77" w:rsidRDefault="00903B77" w:rsidP="00903B77">
      <w:pPr>
        <w:spacing w:line="276" w:lineRule="auto"/>
        <w:jc w:val="both"/>
        <w:rPr>
          <w:b/>
          <w:sz w:val="24"/>
          <w:szCs w:val="24"/>
          <w:lang w:val="en-US" w:eastAsia="ru-RU"/>
        </w:rPr>
      </w:pPr>
      <w:r w:rsidRPr="00903B77">
        <w:rPr>
          <w:b/>
          <w:sz w:val="24"/>
          <w:szCs w:val="24"/>
          <w:lang w:val="en-US" w:eastAsia="ru-RU"/>
        </w:rPr>
        <w:t>Submission of documents:</w:t>
      </w:r>
    </w:p>
    <w:p w14:paraId="5CB85B4C" w14:textId="77777777" w:rsidR="00903B77" w:rsidRPr="00903B77" w:rsidRDefault="00903B77" w:rsidP="00903B77">
      <w:pPr>
        <w:spacing w:line="276" w:lineRule="auto"/>
        <w:jc w:val="both"/>
        <w:rPr>
          <w:b/>
          <w:sz w:val="24"/>
          <w:szCs w:val="24"/>
          <w:lang w:val="en-US" w:eastAsia="ru-RU"/>
        </w:rPr>
      </w:pPr>
    </w:p>
    <w:p w14:paraId="52AAB4A1" w14:textId="79E06C8F" w:rsidR="000211A0" w:rsidRDefault="000211A0" w:rsidP="00903B77">
      <w:pPr>
        <w:spacing w:line="276" w:lineRule="auto"/>
        <w:jc w:val="both"/>
        <w:rPr>
          <w:bCs/>
          <w:color w:val="0070C0"/>
          <w:sz w:val="24"/>
          <w:szCs w:val="24"/>
          <w:u w:val="single"/>
          <w:lang w:val="en-US" w:eastAsia="ru-RU"/>
        </w:rPr>
      </w:pPr>
    </w:p>
    <w:p w14:paraId="37693972" w14:textId="41745597" w:rsidR="000211A0" w:rsidRPr="000211A0" w:rsidRDefault="000211A0" w:rsidP="000211A0">
      <w:pPr>
        <w:spacing w:line="276" w:lineRule="auto"/>
        <w:jc w:val="both"/>
        <w:rPr>
          <w:bCs/>
          <w:color w:val="0070C0"/>
          <w:sz w:val="24"/>
          <w:szCs w:val="24"/>
          <w:u w:val="single"/>
          <w:lang w:val="en-US"/>
        </w:rPr>
      </w:pPr>
      <w:r w:rsidRPr="000211A0">
        <w:rPr>
          <w:bCs/>
          <w:color w:val="0070C0"/>
          <w:sz w:val="24"/>
          <w:szCs w:val="24"/>
          <w:u w:val="single"/>
          <w:lang w:val="en-US"/>
        </w:rPr>
        <w:t>Interested applicants should send a personal history form and resume in a sealed envelope with the code "IOM-ASB-2022-0</w:t>
      </w:r>
      <w:r w:rsidR="003D3625" w:rsidRPr="003D3625">
        <w:rPr>
          <w:bCs/>
          <w:color w:val="0070C0"/>
          <w:sz w:val="24"/>
          <w:szCs w:val="24"/>
          <w:u w:val="single"/>
          <w:lang w:val="en-US"/>
        </w:rPr>
        <w:t>8</w:t>
      </w:r>
      <w:r w:rsidRPr="000211A0">
        <w:rPr>
          <w:bCs/>
          <w:color w:val="0070C0"/>
          <w:sz w:val="24"/>
          <w:szCs w:val="24"/>
          <w:u w:val="single"/>
          <w:lang w:val="en-US"/>
        </w:rPr>
        <w:t xml:space="preserve">". Applicants can also email their applications to </w:t>
      </w:r>
      <w:hyperlink r:id="rId7" w:tgtFrame="_blank" w:history="1">
        <w:r w:rsidRPr="000211A0">
          <w:rPr>
            <w:rStyle w:val="a5"/>
            <w:b/>
            <w:bCs/>
            <w:sz w:val="24"/>
            <w:szCs w:val="24"/>
            <w:lang w:val="en-US"/>
          </w:rPr>
          <w:t>registry.tm@undp.org</w:t>
        </w:r>
      </w:hyperlink>
      <w:r w:rsidRPr="000211A0">
        <w:rPr>
          <w:bCs/>
          <w:color w:val="0070C0"/>
          <w:sz w:val="24"/>
          <w:szCs w:val="24"/>
          <w:u w:val="single"/>
          <w:lang w:val="en-US"/>
        </w:rPr>
        <w:t xml:space="preserve"> by </w:t>
      </w:r>
      <w:r>
        <w:rPr>
          <w:bCs/>
          <w:color w:val="0070C0"/>
          <w:sz w:val="24"/>
          <w:szCs w:val="24"/>
          <w:u w:val="single"/>
          <w:lang w:val="en-US"/>
        </w:rPr>
        <w:t>August</w:t>
      </w:r>
      <w:r w:rsidRPr="000211A0">
        <w:rPr>
          <w:bCs/>
          <w:color w:val="0070C0"/>
          <w:sz w:val="24"/>
          <w:szCs w:val="24"/>
          <w:u w:val="single"/>
          <w:lang w:val="en-US"/>
        </w:rPr>
        <w:t xml:space="preserve"> </w:t>
      </w:r>
      <w:r>
        <w:rPr>
          <w:bCs/>
          <w:color w:val="0070C0"/>
          <w:sz w:val="24"/>
          <w:szCs w:val="24"/>
          <w:u w:val="single"/>
          <w:lang w:val="en-US"/>
        </w:rPr>
        <w:t>10</w:t>
      </w:r>
      <w:r w:rsidRPr="000211A0">
        <w:rPr>
          <w:bCs/>
          <w:color w:val="0070C0"/>
          <w:sz w:val="24"/>
          <w:szCs w:val="24"/>
          <w:u w:val="single"/>
          <w:lang w:val="en-US"/>
        </w:rPr>
        <w:t>, 2022, 6:00 pm.</w:t>
      </w:r>
    </w:p>
    <w:p w14:paraId="31B1B59E" w14:textId="77777777" w:rsidR="000211A0" w:rsidRPr="00061C47" w:rsidRDefault="000211A0" w:rsidP="00903B77">
      <w:pPr>
        <w:spacing w:line="276" w:lineRule="auto"/>
        <w:jc w:val="both"/>
        <w:rPr>
          <w:bCs/>
          <w:color w:val="0070C0"/>
          <w:sz w:val="24"/>
          <w:szCs w:val="24"/>
          <w:u w:val="single"/>
          <w:lang w:val="en-US"/>
        </w:rPr>
      </w:pPr>
    </w:p>
    <w:p w14:paraId="2418E0F8" w14:textId="77777777" w:rsidR="00953EF0" w:rsidRPr="00903B77" w:rsidRDefault="00953EF0" w:rsidP="00953EF0">
      <w:pPr>
        <w:spacing w:line="360" w:lineRule="auto"/>
        <w:jc w:val="both"/>
        <w:rPr>
          <w:b/>
          <w:bCs/>
          <w:szCs w:val="24"/>
          <w:lang w:val="en-US"/>
        </w:rPr>
      </w:pPr>
    </w:p>
    <w:p w14:paraId="73D6B782" w14:textId="77777777" w:rsidR="00953EF0" w:rsidRPr="000211A0" w:rsidRDefault="00953EF0" w:rsidP="00953EF0">
      <w:pPr>
        <w:spacing w:line="360" w:lineRule="auto"/>
        <w:jc w:val="both"/>
        <w:rPr>
          <w:lang w:val="en-US"/>
        </w:rPr>
      </w:pPr>
    </w:p>
    <w:p w14:paraId="53C21FC3" w14:textId="77777777" w:rsidR="007A3085" w:rsidRPr="000211A0" w:rsidRDefault="007A3085" w:rsidP="009D0A3D">
      <w:pPr>
        <w:jc w:val="both"/>
        <w:rPr>
          <w:b/>
          <w:sz w:val="24"/>
          <w:szCs w:val="24"/>
          <w:lang w:val="en-US" w:eastAsia="ru-RU"/>
        </w:rPr>
      </w:pPr>
    </w:p>
    <w:sectPr w:rsidR="007A3085" w:rsidRPr="000211A0" w:rsidSect="00AB79B3">
      <w:headerReference w:type="default" r:id="rId8"/>
      <w:pgSz w:w="12240" w:h="15840"/>
      <w:pgMar w:top="1350" w:right="72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4EF6" w14:textId="77777777" w:rsidR="00CC3DDB" w:rsidRDefault="00CC3DDB" w:rsidP="00620FD1">
      <w:r>
        <w:separator/>
      </w:r>
    </w:p>
  </w:endnote>
  <w:endnote w:type="continuationSeparator" w:id="0">
    <w:p w14:paraId="41E6C264" w14:textId="77777777" w:rsidR="00CC3DDB" w:rsidRDefault="00CC3DDB" w:rsidP="0062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Nova Book">
    <w:altName w:val="Yu Gothic"/>
    <w:charset w:val="80"/>
    <w:family w:val="swiss"/>
    <w:pitch w:val="variable"/>
    <w:sig w:usb0="A1000AAF" w:usb1="090F6803" w:usb2="00000010" w:usb3="00000000" w:csb0="003F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FD30" w14:textId="77777777" w:rsidR="00CC3DDB" w:rsidRDefault="00CC3DDB" w:rsidP="00620FD1">
      <w:r>
        <w:separator/>
      </w:r>
    </w:p>
  </w:footnote>
  <w:footnote w:type="continuationSeparator" w:id="0">
    <w:p w14:paraId="79638B7F" w14:textId="77777777" w:rsidR="00CC3DDB" w:rsidRDefault="00CC3DDB" w:rsidP="0062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3F7" w14:textId="655ABB07" w:rsidR="00620FD1" w:rsidRDefault="00620FD1" w:rsidP="00620FD1">
    <w:pPr>
      <w:pStyle w:val="a3"/>
      <w:jc w:val="center"/>
    </w:pPr>
    <w:r>
      <w:rPr>
        <w:noProof/>
      </w:rPr>
      <w:drawing>
        <wp:inline distT="0" distB="0" distL="0" distR="0" wp14:anchorId="73832E7C" wp14:editId="4E531BB5">
          <wp:extent cx="2446020" cy="1043940"/>
          <wp:effectExtent l="0" t="0" r="0" b="3810"/>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263"/>
    <w:multiLevelType w:val="hybridMultilevel"/>
    <w:tmpl w:val="61741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7391C"/>
    <w:multiLevelType w:val="hybridMultilevel"/>
    <w:tmpl w:val="40F8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F26B7"/>
    <w:multiLevelType w:val="hybridMultilevel"/>
    <w:tmpl w:val="E3608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5BD5"/>
    <w:multiLevelType w:val="hybridMultilevel"/>
    <w:tmpl w:val="8FAE9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384D"/>
    <w:multiLevelType w:val="hybridMultilevel"/>
    <w:tmpl w:val="BFDCF2A4"/>
    <w:lvl w:ilvl="0" w:tplc="298E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CA361A"/>
    <w:multiLevelType w:val="hybridMultilevel"/>
    <w:tmpl w:val="96DE2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C324548"/>
    <w:multiLevelType w:val="hybridMultilevel"/>
    <w:tmpl w:val="350C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82876"/>
    <w:multiLevelType w:val="hybridMultilevel"/>
    <w:tmpl w:val="DD84A16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5A7F7F"/>
    <w:multiLevelType w:val="hybridMultilevel"/>
    <w:tmpl w:val="45900A4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907C1"/>
    <w:multiLevelType w:val="hybridMultilevel"/>
    <w:tmpl w:val="D348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713AF"/>
    <w:multiLevelType w:val="hybridMultilevel"/>
    <w:tmpl w:val="5A1EC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9EB2087"/>
    <w:multiLevelType w:val="hybridMultilevel"/>
    <w:tmpl w:val="1530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F5FA1"/>
    <w:multiLevelType w:val="hybridMultilevel"/>
    <w:tmpl w:val="2346B88E"/>
    <w:lvl w:ilvl="0" w:tplc="AE6E32F6">
      <w:start w:val="1"/>
      <w:numFmt w:val="decimal"/>
      <w:lvlText w:val="%1."/>
      <w:lvlJc w:val="left"/>
      <w:pPr>
        <w:tabs>
          <w:tab w:val="num" w:pos="720"/>
        </w:tabs>
        <w:ind w:left="72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609102B"/>
    <w:multiLevelType w:val="hybridMultilevel"/>
    <w:tmpl w:val="E3B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C6244"/>
    <w:multiLevelType w:val="hybridMultilevel"/>
    <w:tmpl w:val="F0AE0AFC"/>
    <w:lvl w:ilvl="0" w:tplc="19C28F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A1C44"/>
    <w:multiLevelType w:val="hybridMultilevel"/>
    <w:tmpl w:val="FBB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F4E5E"/>
    <w:multiLevelType w:val="multilevel"/>
    <w:tmpl w:val="53F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215D3"/>
    <w:multiLevelType w:val="hybridMultilevel"/>
    <w:tmpl w:val="0486E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5325237">
    <w:abstractNumId w:val="0"/>
  </w:num>
  <w:num w:numId="2" w16cid:durableId="351304919">
    <w:abstractNumId w:val="13"/>
  </w:num>
  <w:num w:numId="3" w16cid:durableId="187063758">
    <w:abstractNumId w:val="2"/>
  </w:num>
  <w:num w:numId="4" w16cid:durableId="1037127206">
    <w:abstractNumId w:val="1"/>
  </w:num>
  <w:num w:numId="5" w16cid:durableId="1192037908">
    <w:abstractNumId w:val="11"/>
  </w:num>
  <w:num w:numId="6" w16cid:durableId="222109349">
    <w:abstractNumId w:val="15"/>
  </w:num>
  <w:num w:numId="7" w16cid:durableId="1176962804">
    <w:abstractNumId w:val="7"/>
  </w:num>
  <w:num w:numId="8" w16cid:durableId="680159034">
    <w:abstractNumId w:val="8"/>
  </w:num>
  <w:num w:numId="9" w16cid:durableId="2051107512">
    <w:abstractNumId w:val="16"/>
  </w:num>
  <w:num w:numId="10" w16cid:durableId="1890413945">
    <w:abstractNumId w:val="10"/>
  </w:num>
  <w:num w:numId="11" w16cid:durableId="2015648808">
    <w:abstractNumId w:val="5"/>
  </w:num>
  <w:num w:numId="12" w16cid:durableId="275254428">
    <w:abstractNumId w:val="9"/>
  </w:num>
  <w:num w:numId="13" w16cid:durableId="1414743784">
    <w:abstractNumId w:val="17"/>
  </w:num>
  <w:num w:numId="14" w16cid:durableId="332682831">
    <w:abstractNumId w:val="4"/>
  </w:num>
  <w:num w:numId="15" w16cid:durableId="1189831178">
    <w:abstractNumId w:val="12"/>
  </w:num>
  <w:num w:numId="16" w16cid:durableId="1795707174">
    <w:abstractNumId w:val="3"/>
  </w:num>
  <w:num w:numId="17" w16cid:durableId="597637377">
    <w:abstractNumId w:val="6"/>
  </w:num>
  <w:num w:numId="18" w16cid:durableId="542712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43"/>
    <w:rsid w:val="00003751"/>
    <w:rsid w:val="00007DAC"/>
    <w:rsid w:val="000114FA"/>
    <w:rsid w:val="000211A0"/>
    <w:rsid w:val="00027546"/>
    <w:rsid w:val="00043CA9"/>
    <w:rsid w:val="00061C47"/>
    <w:rsid w:val="000649E2"/>
    <w:rsid w:val="000A5637"/>
    <w:rsid w:val="000B6A26"/>
    <w:rsid w:val="000C168A"/>
    <w:rsid w:val="000D16D9"/>
    <w:rsid w:val="000D1D27"/>
    <w:rsid w:val="000D4FCC"/>
    <w:rsid w:val="000D617E"/>
    <w:rsid w:val="001229F7"/>
    <w:rsid w:val="00124252"/>
    <w:rsid w:val="0013782D"/>
    <w:rsid w:val="00150551"/>
    <w:rsid w:val="00152357"/>
    <w:rsid w:val="001554D8"/>
    <w:rsid w:val="00172F6A"/>
    <w:rsid w:val="00181BB8"/>
    <w:rsid w:val="001851AE"/>
    <w:rsid w:val="001968E9"/>
    <w:rsid w:val="001A6599"/>
    <w:rsid w:val="001B1326"/>
    <w:rsid w:val="001C1793"/>
    <w:rsid w:val="001C3428"/>
    <w:rsid w:val="001D322F"/>
    <w:rsid w:val="001D63B6"/>
    <w:rsid w:val="001F36C2"/>
    <w:rsid w:val="001F4617"/>
    <w:rsid w:val="001F79C9"/>
    <w:rsid w:val="00221F4A"/>
    <w:rsid w:val="00262954"/>
    <w:rsid w:val="00274EA0"/>
    <w:rsid w:val="0027737D"/>
    <w:rsid w:val="00294BC5"/>
    <w:rsid w:val="0029705E"/>
    <w:rsid w:val="002A3CDA"/>
    <w:rsid w:val="002A434C"/>
    <w:rsid w:val="002C37A8"/>
    <w:rsid w:val="00302169"/>
    <w:rsid w:val="00302366"/>
    <w:rsid w:val="003206D8"/>
    <w:rsid w:val="00320C66"/>
    <w:rsid w:val="0034056C"/>
    <w:rsid w:val="0034636D"/>
    <w:rsid w:val="00366513"/>
    <w:rsid w:val="0037030C"/>
    <w:rsid w:val="00391477"/>
    <w:rsid w:val="003A0EF0"/>
    <w:rsid w:val="003B315D"/>
    <w:rsid w:val="003C5C17"/>
    <w:rsid w:val="003C6F3B"/>
    <w:rsid w:val="003D3625"/>
    <w:rsid w:val="003E66B6"/>
    <w:rsid w:val="0041635B"/>
    <w:rsid w:val="00461295"/>
    <w:rsid w:val="0047326F"/>
    <w:rsid w:val="00475BD9"/>
    <w:rsid w:val="0049150E"/>
    <w:rsid w:val="004B784B"/>
    <w:rsid w:val="00501CAE"/>
    <w:rsid w:val="00505CBB"/>
    <w:rsid w:val="00507BEE"/>
    <w:rsid w:val="00511C03"/>
    <w:rsid w:val="005159D7"/>
    <w:rsid w:val="00556A31"/>
    <w:rsid w:val="005657BE"/>
    <w:rsid w:val="005717CD"/>
    <w:rsid w:val="00575F60"/>
    <w:rsid w:val="005B0047"/>
    <w:rsid w:val="005D18EB"/>
    <w:rsid w:val="005D46F9"/>
    <w:rsid w:val="005E14D2"/>
    <w:rsid w:val="005F1243"/>
    <w:rsid w:val="006015FE"/>
    <w:rsid w:val="00617DD7"/>
    <w:rsid w:val="00620FD1"/>
    <w:rsid w:val="00623E44"/>
    <w:rsid w:val="006247EF"/>
    <w:rsid w:val="00636FB2"/>
    <w:rsid w:val="00650D2E"/>
    <w:rsid w:val="0065619C"/>
    <w:rsid w:val="006B6157"/>
    <w:rsid w:val="006D2B9B"/>
    <w:rsid w:val="006F06F8"/>
    <w:rsid w:val="006F1F43"/>
    <w:rsid w:val="006F7450"/>
    <w:rsid w:val="00711771"/>
    <w:rsid w:val="007207E7"/>
    <w:rsid w:val="00731052"/>
    <w:rsid w:val="007331C5"/>
    <w:rsid w:val="00740A2F"/>
    <w:rsid w:val="0075359B"/>
    <w:rsid w:val="00790136"/>
    <w:rsid w:val="007A3085"/>
    <w:rsid w:val="007B4583"/>
    <w:rsid w:val="007C39DA"/>
    <w:rsid w:val="007C4BFB"/>
    <w:rsid w:val="007F3151"/>
    <w:rsid w:val="00800B24"/>
    <w:rsid w:val="008046F3"/>
    <w:rsid w:val="0083063D"/>
    <w:rsid w:val="00833C19"/>
    <w:rsid w:val="00844406"/>
    <w:rsid w:val="00851738"/>
    <w:rsid w:val="00865F38"/>
    <w:rsid w:val="00875DFB"/>
    <w:rsid w:val="008807E1"/>
    <w:rsid w:val="008876DF"/>
    <w:rsid w:val="00893686"/>
    <w:rsid w:val="008A27D7"/>
    <w:rsid w:val="008A3388"/>
    <w:rsid w:val="008B47AF"/>
    <w:rsid w:val="008C41A5"/>
    <w:rsid w:val="008D4D61"/>
    <w:rsid w:val="00903B77"/>
    <w:rsid w:val="0090675B"/>
    <w:rsid w:val="00911901"/>
    <w:rsid w:val="009164ED"/>
    <w:rsid w:val="00953EF0"/>
    <w:rsid w:val="00956CF7"/>
    <w:rsid w:val="00960218"/>
    <w:rsid w:val="0097244E"/>
    <w:rsid w:val="0099458E"/>
    <w:rsid w:val="00996AB4"/>
    <w:rsid w:val="0099755D"/>
    <w:rsid w:val="009A32FA"/>
    <w:rsid w:val="009A43B4"/>
    <w:rsid w:val="009A5717"/>
    <w:rsid w:val="009B1F6A"/>
    <w:rsid w:val="009B5746"/>
    <w:rsid w:val="009D0A3D"/>
    <w:rsid w:val="009D1E89"/>
    <w:rsid w:val="009E3E60"/>
    <w:rsid w:val="009E425A"/>
    <w:rsid w:val="00A343E0"/>
    <w:rsid w:val="00A6752E"/>
    <w:rsid w:val="00A67677"/>
    <w:rsid w:val="00A824AC"/>
    <w:rsid w:val="00A8355E"/>
    <w:rsid w:val="00A94965"/>
    <w:rsid w:val="00AB2980"/>
    <w:rsid w:val="00AB79B3"/>
    <w:rsid w:val="00AC2015"/>
    <w:rsid w:val="00AD29F6"/>
    <w:rsid w:val="00AF01C8"/>
    <w:rsid w:val="00AF188D"/>
    <w:rsid w:val="00AF451D"/>
    <w:rsid w:val="00B64F83"/>
    <w:rsid w:val="00B92392"/>
    <w:rsid w:val="00BA72CC"/>
    <w:rsid w:val="00BB37EA"/>
    <w:rsid w:val="00BD1C00"/>
    <w:rsid w:val="00BD2D40"/>
    <w:rsid w:val="00BE7523"/>
    <w:rsid w:val="00C02D86"/>
    <w:rsid w:val="00C548F1"/>
    <w:rsid w:val="00C91BCB"/>
    <w:rsid w:val="00CA0CB5"/>
    <w:rsid w:val="00CA1D6F"/>
    <w:rsid w:val="00CA3A97"/>
    <w:rsid w:val="00CB6801"/>
    <w:rsid w:val="00CC3B9C"/>
    <w:rsid w:val="00CC3DDB"/>
    <w:rsid w:val="00CC512E"/>
    <w:rsid w:val="00CD5795"/>
    <w:rsid w:val="00CD711E"/>
    <w:rsid w:val="00CE18BC"/>
    <w:rsid w:val="00D02E17"/>
    <w:rsid w:val="00D12393"/>
    <w:rsid w:val="00D64B4B"/>
    <w:rsid w:val="00D752CD"/>
    <w:rsid w:val="00D91543"/>
    <w:rsid w:val="00DA532D"/>
    <w:rsid w:val="00DB6D3C"/>
    <w:rsid w:val="00DC44F9"/>
    <w:rsid w:val="00DC6E4E"/>
    <w:rsid w:val="00DE229E"/>
    <w:rsid w:val="00DF5A32"/>
    <w:rsid w:val="00E142AB"/>
    <w:rsid w:val="00E256D5"/>
    <w:rsid w:val="00E56559"/>
    <w:rsid w:val="00E611CB"/>
    <w:rsid w:val="00E6260C"/>
    <w:rsid w:val="00E62778"/>
    <w:rsid w:val="00E66744"/>
    <w:rsid w:val="00E70EBB"/>
    <w:rsid w:val="00E73525"/>
    <w:rsid w:val="00E76240"/>
    <w:rsid w:val="00ED0B2C"/>
    <w:rsid w:val="00EF506D"/>
    <w:rsid w:val="00F10253"/>
    <w:rsid w:val="00F108A0"/>
    <w:rsid w:val="00F179D3"/>
    <w:rsid w:val="00F24017"/>
    <w:rsid w:val="00F24A5A"/>
    <w:rsid w:val="00F2661C"/>
    <w:rsid w:val="00F50918"/>
    <w:rsid w:val="00F53E47"/>
    <w:rsid w:val="00F74711"/>
    <w:rsid w:val="00F75AD8"/>
    <w:rsid w:val="00FE08E5"/>
    <w:rsid w:val="00FE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A2C5"/>
  <w15:chartTrackingRefBased/>
  <w15:docId w15:val="{F8D5A85E-6E83-4185-B65A-3BF84C08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AC"/>
    <w:pPr>
      <w:spacing w:after="0" w:line="240" w:lineRule="auto"/>
    </w:pPr>
    <w:rPr>
      <w:rFonts w:ascii="Times New Roman" w:eastAsia="Times New Roman" w:hAnsi="Times New Roman" w:cs="Times New Roman"/>
      <w:sz w:val="20"/>
      <w:szCs w:val="20"/>
      <w:lang w:val="en-GB"/>
    </w:rPr>
  </w:style>
  <w:style w:type="paragraph" w:styleId="3">
    <w:name w:val="heading 3"/>
    <w:basedOn w:val="a"/>
    <w:next w:val="a"/>
    <w:link w:val="30"/>
    <w:uiPriority w:val="9"/>
    <w:semiHidden/>
    <w:unhideWhenUsed/>
    <w:qFormat/>
    <w:rsid w:val="009945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7">
    <w:name w:val="heading 7"/>
    <w:basedOn w:val="a"/>
    <w:next w:val="a"/>
    <w:link w:val="70"/>
    <w:uiPriority w:val="9"/>
    <w:qFormat/>
    <w:rsid w:val="006F1F43"/>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6F1F43"/>
    <w:rPr>
      <w:rFonts w:ascii="Times New Roman" w:eastAsia="Times New Roman" w:hAnsi="Times New Roman" w:cs="Times New Roman"/>
      <w:b/>
      <w:sz w:val="20"/>
      <w:szCs w:val="20"/>
      <w:lang w:val="en-GB"/>
    </w:rPr>
  </w:style>
  <w:style w:type="paragraph" w:styleId="a3">
    <w:name w:val="header"/>
    <w:basedOn w:val="a"/>
    <w:link w:val="a4"/>
    <w:uiPriority w:val="99"/>
    <w:rsid w:val="006F1F43"/>
    <w:pPr>
      <w:tabs>
        <w:tab w:val="center" w:pos="4153"/>
        <w:tab w:val="right" w:pos="8306"/>
      </w:tabs>
    </w:pPr>
    <w:rPr>
      <w:lang w:val="en-US"/>
    </w:rPr>
  </w:style>
  <w:style w:type="character" w:customStyle="1" w:styleId="a4">
    <w:name w:val="Верхний колонтитул Знак"/>
    <w:basedOn w:val="a0"/>
    <w:link w:val="a3"/>
    <w:uiPriority w:val="99"/>
    <w:rsid w:val="006F1F43"/>
    <w:rPr>
      <w:rFonts w:ascii="Times New Roman" w:eastAsia="Times New Roman" w:hAnsi="Times New Roman" w:cs="Times New Roman"/>
      <w:sz w:val="20"/>
      <w:szCs w:val="20"/>
    </w:rPr>
  </w:style>
  <w:style w:type="character" w:styleId="a5">
    <w:name w:val="Hyperlink"/>
    <w:basedOn w:val="a0"/>
    <w:uiPriority w:val="99"/>
    <w:rsid w:val="006F1F43"/>
    <w:rPr>
      <w:color w:val="0000FF"/>
      <w:u w:val="single"/>
    </w:rPr>
  </w:style>
  <w:style w:type="paragraph" w:styleId="1">
    <w:name w:val="toc 1"/>
    <w:basedOn w:val="a"/>
    <w:next w:val="a"/>
    <w:autoRedefine/>
    <w:uiPriority w:val="39"/>
    <w:qFormat/>
    <w:rsid w:val="006F1F43"/>
    <w:rPr>
      <w:rFonts w:asciiTheme="minorHAnsi" w:hAnsiTheme="minorHAnsi" w:cs="Arial"/>
      <w:bCs/>
      <w:lang w:val="ru-RU" w:eastAsia="ru-RU"/>
    </w:rPr>
  </w:style>
  <w:style w:type="table" w:styleId="a6">
    <w:name w:val="Table Grid"/>
    <w:basedOn w:val="a1"/>
    <w:uiPriority w:val="59"/>
    <w:rsid w:val="006F1F4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F1F43"/>
    <w:rPr>
      <w:rFonts w:ascii="Segoe UI" w:hAnsi="Segoe UI" w:cs="Segoe UI"/>
      <w:sz w:val="18"/>
      <w:szCs w:val="18"/>
    </w:rPr>
  </w:style>
  <w:style w:type="character" w:customStyle="1" w:styleId="a8">
    <w:name w:val="Текст выноски Знак"/>
    <w:basedOn w:val="a0"/>
    <w:link w:val="a7"/>
    <w:uiPriority w:val="99"/>
    <w:semiHidden/>
    <w:rsid w:val="006F1F43"/>
    <w:rPr>
      <w:rFonts w:ascii="Segoe UI" w:eastAsia="Times New Roman" w:hAnsi="Segoe UI" w:cs="Segoe UI"/>
      <w:sz w:val="18"/>
      <w:szCs w:val="18"/>
      <w:lang w:val="en-GB"/>
    </w:rPr>
  </w:style>
  <w:style w:type="character" w:styleId="a9">
    <w:name w:val="Unresolved Mention"/>
    <w:basedOn w:val="a0"/>
    <w:uiPriority w:val="99"/>
    <w:semiHidden/>
    <w:unhideWhenUsed/>
    <w:rsid w:val="00EF506D"/>
    <w:rPr>
      <w:color w:val="605E5C"/>
      <w:shd w:val="clear" w:color="auto" w:fill="E1DFDD"/>
    </w:rPr>
  </w:style>
  <w:style w:type="paragraph" w:styleId="aa">
    <w:name w:val="List Paragraph"/>
    <w:aliases w:val="List Paragraph1,Paragraphe de liste1,Numbered paragraph,Paragraphe de liste,List Paragraph (numbered (a)),Table/Figure Heading,En tête 1,Project Profile name,Heading,Medium Grid 1 - Accent 21,Bullets,Lapis Bulleted List,Dot pt,No Spacing1,L"/>
    <w:basedOn w:val="a"/>
    <w:link w:val="ab"/>
    <w:uiPriority w:val="34"/>
    <w:qFormat/>
    <w:rsid w:val="002A3CDA"/>
    <w:pPr>
      <w:ind w:left="720"/>
    </w:pPr>
    <w:rPr>
      <w:rFonts w:ascii="Calibri" w:eastAsiaTheme="minorHAnsi" w:hAnsi="Calibri"/>
      <w:sz w:val="22"/>
      <w:szCs w:val="22"/>
      <w:lang w:val="en-US"/>
    </w:rPr>
  </w:style>
  <w:style w:type="character" w:styleId="ac">
    <w:name w:val="annotation reference"/>
    <w:basedOn w:val="a0"/>
    <w:uiPriority w:val="99"/>
    <w:semiHidden/>
    <w:unhideWhenUsed/>
    <w:rsid w:val="00AD29F6"/>
    <w:rPr>
      <w:sz w:val="16"/>
      <w:szCs w:val="16"/>
    </w:rPr>
  </w:style>
  <w:style w:type="paragraph" w:styleId="ad">
    <w:name w:val="annotation text"/>
    <w:basedOn w:val="a"/>
    <w:link w:val="ae"/>
    <w:uiPriority w:val="99"/>
    <w:unhideWhenUsed/>
    <w:rsid w:val="00AD29F6"/>
  </w:style>
  <w:style w:type="character" w:customStyle="1" w:styleId="ae">
    <w:name w:val="Текст примечания Знак"/>
    <w:basedOn w:val="a0"/>
    <w:link w:val="ad"/>
    <w:uiPriority w:val="99"/>
    <w:rsid w:val="00AD29F6"/>
    <w:rPr>
      <w:rFonts w:ascii="Times New Roman" w:eastAsia="Times New Roman" w:hAnsi="Times New Roman" w:cs="Times New Roman"/>
      <w:sz w:val="20"/>
      <w:szCs w:val="20"/>
      <w:lang w:val="en-GB"/>
    </w:rPr>
  </w:style>
  <w:style w:type="paragraph" w:styleId="af">
    <w:name w:val="annotation subject"/>
    <w:basedOn w:val="ad"/>
    <w:next w:val="ad"/>
    <w:link w:val="af0"/>
    <w:uiPriority w:val="99"/>
    <w:semiHidden/>
    <w:unhideWhenUsed/>
    <w:rsid w:val="00AD29F6"/>
    <w:rPr>
      <w:b/>
      <w:bCs/>
    </w:rPr>
  </w:style>
  <w:style w:type="character" w:customStyle="1" w:styleId="af0">
    <w:name w:val="Тема примечания Знак"/>
    <w:basedOn w:val="ae"/>
    <w:link w:val="af"/>
    <w:uiPriority w:val="99"/>
    <w:semiHidden/>
    <w:rsid w:val="00AD29F6"/>
    <w:rPr>
      <w:rFonts w:ascii="Times New Roman" w:eastAsia="Times New Roman" w:hAnsi="Times New Roman" w:cs="Times New Roman"/>
      <w:b/>
      <w:bCs/>
      <w:sz w:val="20"/>
      <w:szCs w:val="20"/>
      <w:lang w:val="en-GB"/>
    </w:rPr>
  </w:style>
  <w:style w:type="character" w:customStyle="1" w:styleId="hps">
    <w:name w:val="hps"/>
    <w:basedOn w:val="a0"/>
    <w:rsid w:val="003B315D"/>
  </w:style>
  <w:style w:type="character" w:customStyle="1" w:styleId="ab">
    <w:name w:val="Абзац списка Знак"/>
    <w:aliases w:val="List Paragraph1 Знак,Paragraphe de liste1 Знак,Numbered paragraph Знак,Paragraphe de liste Знак,List Paragraph (numbered (a)) Знак,Table/Figure Heading Знак,En tête 1 Знак,Project Profile name Знак,Heading Знак,Bullets Знак,Dot pt Знак"/>
    <w:link w:val="aa"/>
    <w:uiPriority w:val="34"/>
    <w:qFormat/>
    <w:locked/>
    <w:rsid w:val="003B315D"/>
    <w:rPr>
      <w:rFonts w:ascii="Calibri" w:hAnsi="Calibri" w:cs="Times New Roman"/>
    </w:rPr>
  </w:style>
  <w:style w:type="paragraph" w:customStyle="1" w:styleId="p28">
    <w:name w:val="p28"/>
    <w:basedOn w:val="a"/>
    <w:rsid w:val="007A3085"/>
    <w:pPr>
      <w:widowControl w:val="0"/>
      <w:tabs>
        <w:tab w:val="left" w:pos="680"/>
        <w:tab w:val="left" w:pos="1060"/>
      </w:tabs>
      <w:spacing w:line="240" w:lineRule="atLeast"/>
      <w:ind w:left="432" w:hanging="288"/>
    </w:pPr>
    <w:rPr>
      <w:snapToGrid w:val="0"/>
      <w:sz w:val="24"/>
      <w:lang w:val="en-US"/>
    </w:rPr>
  </w:style>
  <w:style w:type="paragraph" w:customStyle="1" w:styleId="Default">
    <w:name w:val="Default"/>
    <w:rsid w:val="007A3085"/>
    <w:pPr>
      <w:autoSpaceDE w:val="0"/>
      <w:autoSpaceDN w:val="0"/>
      <w:adjustRightInd w:val="0"/>
      <w:spacing w:after="0" w:line="240" w:lineRule="auto"/>
    </w:pPr>
    <w:rPr>
      <w:rFonts w:ascii="Century Schoolbook" w:hAnsi="Century Schoolbook" w:cs="Century Schoolbook"/>
      <w:color w:val="000000"/>
      <w:sz w:val="24"/>
      <w:szCs w:val="24"/>
      <w:lang w:val="ru-RU"/>
    </w:rPr>
  </w:style>
  <w:style w:type="paragraph" w:customStyle="1" w:styleId="Style1">
    <w:name w:val="Style1"/>
    <w:basedOn w:val="a"/>
    <w:uiPriority w:val="99"/>
    <w:rsid w:val="007A3085"/>
    <w:pPr>
      <w:widowControl w:val="0"/>
      <w:suppressAutoHyphens/>
      <w:autoSpaceDE w:val="0"/>
    </w:pPr>
    <w:rPr>
      <w:rFonts w:cs="Calibri"/>
      <w:sz w:val="24"/>
      <w:szCs w:val="24"/>
      <w:lang w:val="en-US" w:eastAsia="ar-SA"/>
    </w:rPr>
  </w:style>
  <w:style w:type="character" w:customStyle="1" w:styleId="30">
    <w:name w:val="Заголовок 3 Знак"/>
    <w:basedOn w:val="a0"/>
    <w:link w:val="3"/>
    <w:uiPriority w:val="9"/>
    <w:semiHidden/>
    <w:rsid w:val="0099458E"/>
    <w:rPr>
      <w:rFonts w:asciiTheme="majorHAnsi" w:eastAsiaTheme="majorEastAsia" w:hAnsiTheme="majorHAnsi" w:cstheme="majorBidi"/>
      <w:color w:val="1F3763" w:themeColor="accent1" w:themeShade="7F"/>
      <w:sz w:val="24"/>
      <w:szCs w:val="24"/>
      <w:lang w:val="en-GB"/>
    </w:rPr>
  </w:style>
  <w:style w:type="paragraph" w:styleId="af1">
    <w:name w:val="footer"/>
    <w:basedOn w:val="a"/>
    <w:link w:val="af2"/>
    <w:uiPriority w:val="99"/>
    <w:unhideWhenUsed/>
    <w:rsid w:val="00620FD1"/>
    <w:pPr>
      <w:tabs>
        <w:tab w:val="center" w:pos="4680"/>
        <w:tab w:val="right" w:pos="9360"/>
      </w:tabs>
    </w:pPr>
  </w:style>
  <w:style w:type="character" w:customStyle="1" w:styleId="af2">
    <w:name w:val="Нижний колонтитул Знак"/>
    <w:basedOn w:val="a0"/>
    <w:link w:val="af1"/>
    <w:uiPriority w:val="99"/>
    <w:rsid w:val="00620FD1"/>
    <w:rPr>
      <w:rFonts w:ascii="Times New Roman" w:eastAsia="Times New Roman" w:hAnsi="Times New Roman" w:cs="Times New Roman"/>
      <w:sz w:val="20"/>
      <w:szCs w:val="20"/>
      <w:lang w:val="en-GB"/>
    </w:rPr>
  </w:style>
  <w:style w:type="paragraph" w:styleId="af3">
    <w:name w:val="Body Text"/>
    <w:basedOn w:val="a"/>
    <w:link w:val="af4"/>
    <w:rsid w:val="00FE08E5"/>
    <w:pPr>
      <w:ind w:left="851" w:firstLine="720"/>
      <w:jc w:val="both"/>
    </w:pPr>
    <w:rPr>
      <w:sz w:val="24"/>
      <w:lang w:val="ru-RU"/>
    </w:rPr>
  </w:style>
  <w:style w:type="character" w:customStyle="1" w:styleId="af4">
    <w:name w:val="Основной текст Знак"/>
    <w:basedOn w:val="a0"/>
    <w:link w:val="af3"/>
    <w:rsid w:val="00FE08E5"/>
    <w:rPr>
      <w:rFonts w:ascii="Times New Roman" w:eastAsia="Times New Roman" w:hAnsi="Times New Roman" w:cs="Times New Roman"/>
      <w:sz w:val="24"/>
      <w:szCs w:val="20"/>
      <w:lang w:val="ru-RU"/>
    </w:rPr>
  </w:style>
  <w:style w:type="paragraph" w:styleId="af5">
    <w:name w:val="Revision"/>
    <w:hidden/>
    <w:uiPriority w:val="99"/>
    <w:semiHidden/>
    <w:rsid w:val="00172F6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504">
      <w:bodyDiv w:val="1"/>
      <w:marLeft w:val="0"/>
      <w:marRight w:val="0"/>
      <w:marTop w:val="0"/>
      <w:marBottom w:val="0"/>
      <w:divBdr>
        <w:top w:val="none" w:sz="0" w:space="0" w:color="auto"/>
        <w:left w:val="none" w:sz="0" w:space="0" w:color="auto"/>
        <w:bottom w:val="none" w:sz="0" w:space="0" w:color="auto"/>
        <w:right w:val="none" w:sz="0" w:space="0" w:color="auto"/>
      </w:divBdr>
    </w:div>
    <w:div w:id="282613336">
      <w:bodyDiv w:val="1"/>
      <w:marLeft w:val="0"/>
      <w:marRight w:val="0"/>
      <w:marTop w:val="0"/>
      <w:marBottom w:val="0"/>
      <w:divBdr>
        <w:top w:val="none" w:sz="0" w:space="0" w:color="auto"/>
        <w:left w:val="none" w:sz="0" w:space="0" w:color="auto"/>
        <w:bottom w:val="none" w:sz="0" w:space="0" w:color="auto"/>
        <w:right w:val="none" w:sz="0" w:space="0" w:color="auto"/>
      </w:divBdr>
    </w:div>
    <w:div w:id="363529788">
      <w:bodyDiv w:val="1"/>
      <w:marLeft w:val="0"/>
      <w:marRight w:val="0"/>
      <w:marTop w:val="0"/>
      <w:marBottom w:val="0"/>
      <w:divBdr>
        <w:top w:val="none" w:sz="0" w:space="0" w:color="auto"/>
        <w:left w:val="none" w:sz="0" w:space="0" w:color="auto"/>
        <w:bottom w:val="none" w:sz="0" w:space="0" w:color="auto"/>
        <w:right w:val="none" w:sz="0" w:space="0" w:color="auto"/>
      </w:divBdr>
    </w:div>
    <w:div w:id="430468470">
      <w:bodyDiv w:val="1"/>
      <w:marLeft w:val="0"/>
      <w:marRight w:val="0"/>
      <w:marTop w:val="0"/>
      <w:marBottom w:val="0"/>
      <w:divBdr>
        <w:top w:val="none" w:sz="0" w:space="0" w:color="auto"/>
        <w:left w:val="none" w:sz="0" w:space="0" w:color="auto"/>
        <w:bottom w:val="none" w:sz="0" w:space="0" w:color="auto"/>
        <w:right w:val="none" w:sz="0" w:space="0" w:color="auto"/>
      </w:divBdr>
    </w:div>
    <w:div w:id="693842347">
      <w:bodyDiv w:val="1"/>
      <w:marLeft w:val="0"/>
      <w:marRight w:val="0"/>
      <w:marTop w:val="0"/>
      <w:marBottom w:val="0"/>
      <w:divBdr>
        <w:top w:val="none" w:sz="0" w:space="0" w:color="auto"/>
        <w:left w:val="none" w:sz="0" w:space="0" w:color="auto"/>
        <w:bottom w:val="none" w:sz="0" w:space="0" w:color="auto"/>
        <w:right w:val="none" w:sz="0" w:space="0" w:color="auto"/>
      </w:divBdr>
    </w:div>
    <w:div w:id="718432381">
      <w:bodyDiv w:val="1"/>
      <w:marLeft w:val="0"/>
      <w:marRight w:val="0"/>
      <w:marTop w:val="0"/>
      <w:marBottom w:val="0"/>
      <w:divBdr>
        <w:top w:val="none" w:sz="0" w:space="0" w:color="auto"/>
        <w:left w:val="none" w:sz="0" w:space="0" w:color="auto"/>
        <w:bottom w:val="none" w:sz="0" w:space="0" w:color="auto"/>
        <w:right w:val="none" w:sz="0" w:space="0" w:color="auto"/>
      </w:divBdr>
    </w:div>
    <w:div w:id="753673985">
      <w:bodyDiv w:val="1"/>
      <w:marLeft w:val="0"/>
      <w:marRight w:val="0"/>
      <w:marTop w:val="0"/>
      <w:marBottom w:val="0"/>
      <w:divBdr>
        <w:top w:val="none" w:sz="0" w:space="0" w:color="auto"/>
        <w:left w:val="none" w:sz="0" w:space="0" w:color="auto"/>
        <w:bottom w:val="none" w:sz="0" w:space="0" w:color="auto"/>
        <w:right w:val="none" w:sz="0" w:space="0" w:color="auto"/>
      </w:divBdr>
    </w:div>
    <w:div w:id="1137534118">
      <w:bodyDiv w:val="1"/>
      <w:marLeft w:val="0"/>
      <w:marRight w:val="0"/>
      <w:marTop w:val="0"/>
      <w:marBottom w:val="0"/>
      <w:divBdr>
        <w:top w:val="none" w:sz="0" w:space="0" w:color="auto"/>
        <w:left w:val="none" w:sz="0" w:space="0" w:color="auto"/>
        <w:bottom w:val="none" w:sz="0" w:space="0" w:color="auto"/>
        <w:right w:val="none" w:sz="0" w:space="0" w:color="auto"/>
      </w:divBdr>
    </w:div>
    <w:div w:id="1427769095">
      <w:bodyDiv w:val="1"/>
      <w:marLeft w:val="0"/>
      <w:marRight w:val="0"/>
      <w:marTop w:val="0"/>
      <w:marBottom w:val="0"/>
      <w:divBdr>
        <w:top w:val="none" w:sz="0" w:space="0" w:color="auto"/>
        <w:left w:val="none" w:sz="0" w:space="0" w:color="auto"/>
        <w:bottom w:val="none" w:sz="0" w:space="0" w:color="auto"/>
        <w:right w:val="none" w:sz="0" w:space="0" w:color="auto"/>
      </w:divBdr>
    </w:div>
    <w:div w:id="1509102675">
      <w:bodyDiv w:val="1"/>
      <w:marLeft w:val="0"/>
      <w:marRight w:val="0"/>
      <w:marTop w:val="0"/>
      <w:marBottom w:val="0"/>
      <w:divBdr>
        <w:top w:val="none" w:sz="0" w:space="0" w:color="auto"/>
        <w:left w:val="none" w:sz="0" w:space="0" w:color="auto"/>
        <w:bottom w:val="none" w:sz="0" w:space="0" w:color="auto"/>
        <w:right w:val="none" w:sz="0" w:space="0" w:color="auto"/>
      </w:divBdr>
    </w:div>
    <w:div w:id="1532958615">
      <w:bodyDiv w:val="1"/>
      <w:marLeft w:val="0"/>
      <w:marRight w:val="0"/>
      <w:marTop w:val="0"/>
      <w:marBottom w:val="0"/>
      <w:divBdr>
        <w:top w:val="none" w:sz="0" w:space="0" w:color="auto"/>
        <w:left w:val="none" w:sz="0" w:space="0" w:color="auto"/>
        <w:bottom w:val="none" w:sz="0" w:space="0" w:color="auto"/>
        <w:right w:val="none" w:sz="0" w:space="0" w:color="auto"/>
      </w:divBdr>
    </w:div>
    <w:div w:id="1610166563">
      <w:bodyDiv w:val="1"/>
      <w:marLeft w:val="0"/>
      <w:marRight w:val="0"/>
      <w:marTop w:val="0"/>
      <w:marBottom w:val="0"/>
      <w:divBdr>
        <w:top w:val="none" w:sz="0" w:space="0" w:color="auto"/>
        <w:left w:val="none" w:sz="0" w:space="0" w:color="auto"/>
        <w:bottom w:val="none" w:sz="0" w:space="0" w:color="auto"/>
        <w:right w:val="none" w:sz="0" w:space="0" w:color="auto"/>
      </w:divBdr>
    </w:div>
    <w:div w:id="1644118080">
      <w:bodyDiv w:val="1"/>
      <w:marLeft w:val="0"/>
      <w:marRight w:val="0"/>
      <w:marTop w:val="0"/>
      <w:marBottom w:val="0"/>
      <w:divBdr>
        <w:top w:val="none" w:sz="0" w:space="0" w:color="auto"/>
        <w:left w:val="none" w:sz="0" w:space="0" w:color="auto"/>
        <w:bottom w:val="none" w:sz="0" w:space="0" w:color="auto"/>
        <w:right w:val="none" w:sz="0" w:space="0" w:color="auto"/>
      </w:divBdr>
    </w:div>
    <w:div w:id="1656951109">
      <w:bodyDiv w:val="1"/>
      <w:marLeft w:val="0"/>
      <w:marRight w:val="0"/>
      <w:marTop w:val="0"/>
      <w:marBottom w:val="0"/>
      <w:divBdr>
        <w:top w:val="none" w:sz="0" w:space="0" w:color="auto"/>
        <w:left w:val="none" w:sz="0" w:space="0" w:color="auto"/>
        <w:bottom w:val="none" w:sz="0" w:space="0" w:color="auto"/>
        <w:right w:val="none" w:sz="0" w:space="0" w:color="auto"/>
      </w:divBdr>
    </w:div>
    <w:div w:id="1740978609">
      <w:bodyDiv w:val="1"/>
      <w:marLeft w:val="0"/>
      <w:marRight w:val="0"/>
      <w:marTop w:val="0"/>
      <w:marBottom w:val="0"/>
      <w:divBdr>
        <w:top w:val="none" w:sz="0" w:space="0" w:color="auto"/>
        <w:left w:val="none" w:sz="0" w:space="0" w:color="auto"/>
        <w:bottom w:val="none" w:sz="0" w:space="0" w:color="auto"/>
        <w:right w:val="none" w:sz="0" w:space="0" w:color="auto"/>
      </w:divBdr>
    </w:div>
    <w:div w:id="1801266921">
      <w:bodyDiv w:val="1"/>
      <w:marLeft w:val="0"/>
      <w:marRight w:val="0"/>
      <w:marTop w:val="0"/>
      <w:marBottom w:val="0"/>
      <w:divBdr>
        <w:top w:val="none" w:sz="0" w:space="0" w:color="auto"/>
        <w:left w:val="none" w:sz="0" w:space="0" w:color="auto"/>
        <w:bottom w:val="none" w:sz="0" w:space="0" w:color="auto"/>
        <w:right w:val="none" w:sz="0" w:space="0" w:color="auto"/>
      </w:divBdr>
    </w:div>
    <w:div w:id="18963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stry.tm@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762</Words>
  <Characters>4344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Saparmamedova</dc:creator>
  <cp:keywords/>
  <dc:description/>
  <cp:lastModifiedBy>CHARIYEV Dovletgeldi</cp:lastModifiedBy>
  <cp:revision>12</cp:revision>
  <cp:lastPrinted>2020-12-14T11:22:00Z</cp:lastPrinted>
  <dcterms:created xsi:type="dcterms:W3CDTF">2022-01-26T08:12:00Z</dcterms:created>
  <dcterms:modified xsi:type="dcterms:W3CDTF">2022-07-29T10:32:00Z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15e2b-c6d2-488b-8aea-978109a77633_Enabled">
    <vt:lpwstr>true</vt:lpwstr>
  </property>
  <property fmtid="{D5CDD505-2E9C-101B-9397-08002B2CF9AE}" pid="3" name="MSIP_Label_65b15e2b-c6d2-488b-8aea-978109a77633_SetDate">
    <vt:lpwstr>2021-12-14T08:28:57Z</vt:lpwstr>
  </property>
  <property fmtid="{D5CDD505-2E9C-101B-9397-08002B2CF9AE}" pid="4" name="MSIP_Label_65b15e2b-c6d2-488b-8aea-978109a77633_Method">
    <vt:lpwstr>Privileged</vt:lpwstr>
  </property>
  <property fmtid="{D5CDD505-2E9C-101B-9397-08002B2CF9AE}" pid="5" name="MSIP_Label_65b15e2b-c6d2-488b-8aea-978109a77633_Name">
    <vt:lpwstr>IOMLb0010IN123173</vt:lpwstr>
  </property>
  <property fmtid="{D5CDD505-2E9C-101B-9397-08002B2CF9AE}" pid="6" name="MSIP_Label_65b15e2b-c6d2-488b-8aea-978109a77633_SiteId">
    <vt:lpwstr>1588262d-23fb-43b4-bd6e-bce49c8e6186</vt:lpwstr>
  </property>
  <property fmtid="{D5CDD505-2E9C-101B-9397-08002B2CF9AE}" pid="7" name="MSIP_Label_65b15e2b-c6d2-488b-8aea-978109a77633_ActionId">
    <vt:lpwstr>6c94b9a5-bda5-44c6-81c0-f485b88a8efd</vt:lpwstr>
  </property>
  <property fmtid="{D5CDD505-2E9C-101B-9397-08002B2CF9AE}" pid="8" name="MSIP_Label_65b15e2b-c6d2-488b-8aea-978109a77633_ContentBits">
    <vt:lpwstr>0</vt:lpwstr>
  </property>
</Properties>
</file>